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ABD9" w14:textId="77777777" w:rsidR="00156017" w:rsidRDefault="00777B2F">
      <w:pPr>
        <w:ind w:firstLineChars="0" w:firstLine="0"/>
        <w:rPr>
          <w:rFonts w:ascii="仿宋" w:eastAsia="仿宋" w:hAnsi="仿宋" w:cs="仿宋"/>
        </w:rPr>
      </w:pPr>
      <w:r>
        <w:rPr>
          <w:rFonts w:ascii="仿宋" w:eastAsia="仿宋" w:hAnsi="仿宋" w:cs="仿宋" w:hint="eastAsia"/>
        </w:rPr>
        <w:t>附件</w:t>
      </w:r>
    </w:p>
    <w:p w14:paraId="0D0BA0BE" w14:textId="77777777" w:rsidR="00156017" w:rsidRDefault="00777B2F">
      <w:pPr>
        <w:ind w:firstLineChars="0" w:firstLine="0"/>
        <w:jc w:val="center"/>
        <w:rPr>
          <w:rFonts w:ascii="黑体" w:eastAsia="黑体" w:hAnsi="黑体" w:cs="黑体"/>
        </w:rPr>
      </w:pPr>
      <w:r>
        <w:rPr>
          <w:rFonts w:ascii="黑体" w:eastAsia="黑体" w:hAnsi="黑体" w:cs="黑体" w:hint="eastAsia"/>
        </w:rPr>
        <w:t>河北省交通运输厅提名</w:t>
      </w:r>
    </w:p>
    <w:p w14:paraId="122244B6" w14:textId="16DC0FF2" w:rsidR="00156017" w:rsidRDefault="00777B2F">
      <w:pPr>
        <w:ind w:firstLineChars="0" w:firstLine="0"/>
        <w:jc w:val="center"/>
        <w:rPr>
          <w:rFonts w:ascii="方正黑体_GBK" w:eastAsia="方正黑体_GBK" w:hAnsi="方正黑体_GBK" w:cs="方正黑体_GBK"/>
          <w:b/>
          <w:bCs/>
        </w:rPr>
      </w:pPr>
      <w:r>
        <w:rPr>
          <w:rFonts w:ascii="黑体" w:eastAsia="黑体" w:hAnsi="黑体" w:cs="黑体" w:hint="eastAsia"/>
        </w:rPr>
        <w:t>20</w:t>
      </w:r>
      <w:r>
        <w:rPr>
          <w:rFonts w:ascii="黑体" w:eastAsia="黑体" w:hAnsi="黑体" w:cs="黑体" w:hint="eastAsia"/>
        </w:rPr>
        <w:t>2</w:t>
      </w:r>
      <w:r w:rsidR="005E1BC2">
        <w:rPr>
          <w:rFonts w:ascii="黑体" w:eastAsia="黑体" w:hAnsi="黑体" w:cs="黑体"/>
        </w:rPr>
        <w:t>1</w:t>
      </w:r>
      <w:r>
        <w:rPr>
          <w:rFonts w:ascii="黑体" w:eastAsia="黑体" w:hAnsi="黑体" w:cs="黑体" w:hint="eastAsia"/>
        </w:rPr>
        <w:t>年度河北省科技奖项目及主要公示内容</w:t>
      </w:r>
    </w:p>
    <w:p w14:paraId="47B2A99F" w14:textId="77777777" w:rsidR="00156017" w:rsidRDefault="00156017">
      <w:pPr>
        <w:ind w:firstLineChars="0" w:firstLine="0"/>
        <w:jc w:val="center"/>
        <w:rPr>
          <w:rFonts w:ascii="方正黑体_GBK" w:eastAsia="方正黑体_GBK" w:hAnsi="方正黑体_GBK" w:cs="方正黑体_GBK"/>
          <w:b/>
          <w:bCs/>
        </w:rPr>
      </w:pPr>
    </w:p>
    <w:p w14:paraId="2C2218BF" w14:textId="77777777" w:rsidR="00156017" w:rsidRDefault="00156017">
      <w:pPr>
        <w:ind w:firstLineChars="0" w:firstLine="0"/>
        <w:jc w:val="center"/>
        <w:rPr>
          <w:rFonts w:ascii="方正黑体_GBK" w:eastAsia="方正黑体_GBK" w:hAnsi="方正黑体_GBK" w:cs="方正黑体_GBK"/>
          <w:b/>
          <w:bCs/>
        </w:rPr>
      </w:pPr>
    </w:p>
    <w:p w14:paraId="331C2503" w14:textId="77777777" w:rsidR="00156017" w:rsidRDefault="00777B2F">
      <w:pPr>
        <w:ind w:firstLineChars="0" w:firstLine="0"/>
        <w:jc w:val="center"/>
        <w:rPr>
          <w:rFonts w:ascii="方正黑体_GBK" w:eastAsia="方正黑体_GBK" w:hAnsi="方正黑体_GBK" w:cs="方正黑体_GBK"/>
          <w:b/>
          <w:bCs/>
        </w:rPr>
      </w:pPr>
      <w:r>
        <w:rPr>
          <w:rFonts w:ascii="方正黑体_GBK" w:eastAsia="方正黑体_GBK" w:hAnsi="方正黑体_GBK" w:cs="方正黑体_GBK" w:hint="eastAsia"/>
          <w:b/>
          <w:bCs/>
        </w:rPr>
        <w:t>一、项目基本情况</w:t>
      </w:r>
    </w:p>
    <w:tbl>
      <w:tblPr>
        <w:tblpPr w:leftFromText="180" w:rightFromText="180" w:vertAnchor="text" w:tblpXSpec="center" w:tblpY="480"/>
        <w:tblOverlap w:val="neve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4"/>
        <w:gridCol w:w="7771"/>
      </w:tblGrid>
      <w:tr w:rsidR="00156017" w14:paraId="0D6670AF" w14:textId="77777777">
        <w:trPr>
          <w:trHeight w:val="887"/>
          <w:jc w:val="center"/>
        </w:trPr>
        <w:tc>
          <w:tcPr>
            <w:tcW w:w="2034" w:type="dxa"/>
            <w:vAlign w:val="center"/>
          </w:tcPr>
          <w:p w14:paraId="59C4C4D2" w14:textId="77777777" w:rsidR="00156017" w:rsidRDefault="00777B2F">
            <w:pPr>
              <w:ind w:firstLineChars="0" w:firstLine="0"/>
              <w:jc w:val="center"/>
              <w:rPr>
                <w:rFonts w:ascii="仿宋" w:eastAsia="仿宋" w:hAnsi="仿宋" w:cs="仿宋"/>
                <w:sz w:val="28"/>
                <w:szCs w:val="28"/>
              </w:rPr>
            </w:pPr>
            <w:r>
              <w:rPr>
                <w:rFonts w:ascii="仿宋" w:eastAsia="仿宋" w:hAnsi="仿宋" w:cs="仿宋" w:hint="eastAsia"/>
                <w:sz w:val="28"/>
                <w:szCs w:val="28"/>
              </w:rPr>
              <w:t>项目名称</w:t>
            </w:r>
          </w:p>
        </w:tc>
        <w:tc>
          <w:tcPr>
            <w:tcW w:w="7771" w:type="dxa"/>
            <w:vAlign w:val="center"/>
          </w:tcPr>
          <w:p w14:paraId="6CBF993B" w14:textId="2528608C" w:rsidR="00156017" w:rsidRDefault="005E1BC2">
            <w:pPr>
              <w:ind w:firstLineChars="0" w:firstLine="0"/>
              <w:jc w:val="center"/>
              <w:rPr>
                <w:rFonts w:ascii="方正黑体_GBK" w:eastAsia="方正黑体_GBK" w:hAnsi="方正黑体_GBK" w:cs="方正黑体_GBK"/>
                <w:b/>
                <w:bCs/>
              </w:rPr>
            </w:pPr>
            <w:r w:rsidRPr="005E1BC2">
              <w:rPr>
                <w:rFonts w:ascii="仿宋" w:eastAsia="仿宋" w:hAnsi="仿宋" w:cs="仿宋" w:hint="eastAsia"/>
                <w:sz w:val="28"/>
                <w:szCs w:val="28"/>
              </w:rPr>
              <w:t>基于机器视觉的混凝土桥梁裂缝长期监测技术研究</w:t>
            </w:r>
          </w:p>
        </w:tc>
      </w:tr>
      <w:tr w:rsidR="00156017" w14:paraId="5DC252F9" w14:textId="77777777">
        <w:trPr>
          <w:trHeight w:val="361"/>
          <w:jc w:val="center"/>
        </w:trPr>
        <w:tc>
          <w:tcPr>
            <w:tcW w:w="2034" w:type="dxa"/>
            <w:vAlign w:val="center"/>
          </w:tcPr>
          <w:p w14:paraId="2DFDB3FB" w14:textId="77777777" w:rsidR="00156017" w:rsidRDefault="00777B2F">
            <w:pPr>
              <w:ind w:firstLineChars="0" w:firstLine="0"/>
              <w:jc w:val="center"/>
              <w:rPr>
                <w:rFonts w:ascii="仿宋" w:eastAsia="仿宋" w:hAnsi="仿宋" w:cs="仿宋"/>
                <w:sz w:val="28"/>
                <w:szCs w:val="28"/>
              </w:rPr>
            </w:pPr>
            <w:r>
              <w:rPr>
                <w:rFonts w:ascii="仿宋" w:eastAsia="仿宋" w:hAnsi="仿宋" w:cs="仿宋" w:hint="eastAsia"/>
                <w:sz w:val="28"/>
                <w:szCs w:val="28"/>
              </w:rPr>
              <w:t>主要完成人</w:t>
            </w:r>
          </w:p>
        </w:tc>
        <w:tc>
          <w:tcPr>
            <w:tcW w:w="7771" w:type="dxa"/>
            <w:vAlign w:val="center"/>
          </w:tcPr>
          <w:p w14:paraId="6CC5079F" w14:textId="27409B8D" w:rsidR="00156017" w:rsidRDefault="005E1BC2" w:rsidP="005E1BC2">
            <w:pPr>
              <w:ind w:firstLineChars="0" w:firstLine="0"/>
              <w:jc w:val="center"/>
              <w:rPr>
                <w:rFonts w:ascii="方正黑体_GBK" w:eastAsia="方正黑体_GBK" w:hAnsi="方正黑体_GBK" w:cs="方正黑体_GBK"/>
                <w:b/>
                <w:bCs/>
              </w:rPr>
            </w:pPr>
            <w:bookmarkStart w:id="0" w:name="_Hlk74195990"/>
            <w:r>
              <w:rPr>
                <w:rFonts w:ascii="仿宋" w:eastAsia="仿宋" w:hAnsi="仿宋" w:cs="仿宋" w:hint="eastAsia"/>
                <w:sz w:val="28"/>
                <w:szCs w:val="28"/>
              </w:rPr>
              <w:t>李德君，</w:t>
            </w:r>
            <w:r w:rsidRPr="005E1BC2">
              <w:rPr>
                <w:rFonts w:ascii="仿宋" w:eastAsia="仿宋" w:hAnsi="仿宋" w:cs="仿宋" w:hint="eastAsia"/>
                <w:sz w:val="28"/>
                <w:szCs w:val="28"/>
              </w:rPr>
              <w:t>邓英才</w:t>
            </w:r>
            <w:r>
              <w:rPr>
                <w:rFonts w:ascii="仿宋" w:eastAsia="仿宋" w:hAnsi="仿宋" w:cs="仿宋" w:hint="eastAsia"/>
                <w:sz w:val="28"/>
                <w:szCs w:val="28"/>
              </w:rPr>
              <w:t>，</w:t>
            </w:r>
            <w:r w:rsidRPr="005E1BC2">
              <w:rPr>
                <w:rFonts w:ascii="仿宋" w:eastAsia="仿宋" w:hAnsi="仿宋" w:cs="仿宋" w:hint="eastAsia"/>
                <w:sz w:val="28"/>
                <w:szCs w:val="28"/>
              </w:rPr>
              <w:t>刘志勇</w:t>
            </w:r>
            <w:r>
              <w:rPr>
                <w:rFonts w:ascii="仿宋" w:eastAsia="仿宋" w:hAnsi="仿宋" w:cs="仿宋" w:hint="eastAsia"/>
                <w:sz w:val="28"/>
                <w:szCs w:val="28"/>
              </w:rPr>
              <w:t>，</w:t>
            </w:r>
            <w:r w:rsidRPr="005E1BC2">
              <w:rPr>
                <w:rFonts w:ascii="仿宋" w:eastAsia="仿宋" w:hAnsi="仿宋" w:cs="仿宋" w:hint="eastAsia"/>
                <w:sz w:val="28"/>
                <w:szCs w:val="28"/>
              </w:rPr>
              <w:t>程根源</w:t>
            </w:r>
            <w:r>
              <w:rPr>
                <w:rFonts w:ascii="仿宋" w:eastAsia="仿宋" w:hAnsi="仿宋" w:cs="仿宋" w:hint="eastAsia"/>
                <w:sz w:val="28"/>
                <w:szCs w:val="28"/>
              </w:rPr>
              <w:t>，王辰杰，</w:t>
            </w:r>
            <w:r w:rsidRPr="005E1BC2">
              <w:rPr>
                <w:rFonts w:ascii="仿宋" w:eastAsia="仿宋" w:hAnsi="仿宋" w:cs="仿宋" w:hint="eastAsia"/>
                <w:sz w:val="28"/>
                <w:szCs w:val="28"/>
              </w:rPr>
              <w:t>钟健</w:t>
            </w:r>
            <w:r>
              <w:rPr>
                <w:rFonts w:ascii="仿宋" w:eastAsia="仿宋" w:hAnsi="仿宋" w:cs="仿宋" w:hint="eastAsia"/>
                <w:sz w:val="28"/>
                <w:szCs w:val="28"/>
              </w:rPr>
              <w:t>，</w:t>
            </w:r>
            <w:r w:rsidRPr="005E1BC2">
              <w:rPr>
                <w:rFonts w:ascii="仿宋" w:eastAsia="仿宋" w:hAnsi="仿宋" w:cs="仿宋" w:hint="eastAsia"/>
                <w:sz w:val="28"/>
                <w:szCs w:val="28"/>
              </w:rPr>
              <w:t>钱征</w:t>
            </w:r>
            <w:r>
              <w:rPr>
                <w:rFonts w:ascii="仿宋" w:eastAsia="仿宋" w:hAnsi="仿宋" w:cs="仿宋" w:hint="eastAsia"/>
                <w:sz w:val="28"/>
                <w:szCs w:val="28"/>
              </w:rPr>
              <w:t>，杨飞，廖军，</w:t>
            </w:r>
            <w:proofErr w:type="gramStart"/>
            <w:r w:rsidRPr="005E1BC2">
              <w:rPr>
                <w:rFonts w:ascii="仿宋" w:eastAsia="仿宋" w:hAnsi="仿宋" w:cs="仿宋" w:hint="eastAsia"/>
                <w:sz w:val="28"/>
                <w:szCs w:val="28"/>
              </w:rPr>
              <w:t>乔润东</w:t>
            </w:r>
            <w:bookmarkEnd w:id="0"/>
            <w:proofErr w:type="gramEnd"/>
          </w:p>
        </w:tc>
      </w:tr>
      <w:tr w:rsidR="00156017" w14:paraId="3D5357E0" w14:textId="77777777">
        <w:trPr>
          <w:trHeight w:val="850"/>
          <w:jc w:val="center"/>
        </w:trPr>
        <w:tc>
          <w:tcPr>
            <w:tcW w:w="2034" w:type="dxa"/>
            <w:vAlign w:val="center"/>
          </w:tcPr>
          <w:p w14:paraId="02F6102C" w14:textId="77777777" w:rsidR="00156017" w:rsidRDefault="00777B2F">
            <w:pPr>
              <w:ind w:firstLineChars="0" w:firstLine="0"/>
              <w:jc w:val="center"/>
              <w:rPr>
                <w:rFonts w:ascii="仿宋" w:eastAsia="仿宋" w:hAnsi="仿宋" w:cs="仿宋"/>
                <w:sz w:val="28"/>
                <w:szCs w:val="28"/>
              </w:rPr>
            </w:pPr>
            <w:r>
              <w:rPr>
                <w:rFonts w:ascii="仿宋" w:eastAsia="仿宋" w:hAnsi="仿宋" w:cs="仿宋" w:hint="eastAsia"/>
                <w:sz w:val="28"/>
                <w:szCs w:val="28"/>
              </w:rPr>
              <w:t>主要完成单位</w:t>
            </w:r>
          </w:p>
        </w:tc>
        <w:tc>
          <w:tcPr>
            <w:tcW w:w="7771" w:type="dxa"/>
            <w:vAlign w:val="center"/>
          </w:tcPr>
          <w:p w14:paraId="34D7292C" w14:textId="6673ED57" w:rsidR="00156017" w:rsidRDefault="005E1BC2">
            <w:pPr>
              <w:widowControl/>
              <w:ind w:firstLineChars="0" w:firstLine="0"/>
              <w:jc w:val="left"/>
              <w:rPr>
                <w:rFonts w:ascii="方正黑体_GBK" w:eastAsia="方正黑体_GBK" w:hAnsi="方正黑体_GBK" w:cs="方正黑体_GBK"/>
                <w:b/>
                <w:bCs/>
              </w:rPr>
            </w:pPr>
            <w:r>
              <w:rPr>
                <w:rFonts w:ascii="仿宋" w:eastAsia="仿宋" w:hAnsi="仿宋" w:cs="仿宋" w:hint="eastAsia"/>
                <w:sz w:val="28"/>
                <w:szCs w:val="28"/>
              </w:rPr>
              <w:t>唐山交通建设试验检测有限公司</w:t>
            </w:r>
            <w:r w:rsidR="00777B2F">
              <w:rPr>
                <w:rFonts w:ascii="仿宋" w:eastAsia="仿宋" w:hAnsi="仿宋" w:cs="仿宋" w:hint="eastAsia"/>
                <w:sz w:val="28"/>
                <w:szCs w:val="28"/>
              </w:rPr>
              <w:t>,</w:t>
            </w:r>
            <w:r>
              <w:rPr>
                <w:rFonts w:ascii="仿宋" w:eastAsia="仿宋" w:hAnsi="仿宋" w:cs="仿宋" w:hint="eastAsia"/>
                <w:sz w:val="28"/>
                <w:szCs w:val="28"/>
              </w:rPr>
              <w:t>北京公科固桥技术有限公司</w:t>
            </w:r>
          </w:p>
        </w:tc>
      </w:tr>
      <w:tr w:rsidR="00156017" w14:paraId="052924FF" w14:textId="77777777">
        <w:trPr>
          <w:trHeight w:val="1137"/>
          <w:jc w:val="center"/>
        </w:trPr>
        <w:tc>
          <w:tcPr>
            <w:tcW w:w="2034" w:type="dxa"/>
            <w:vAlign w:val="center"/>
          </w:tcPr>
          <w:p w14:paraId="415F0384" w14:textId="77777777" w:rsidR="00156017" w:rsidRDefault="00777B2F">
            <w:pPr>
              <w:ind w:firstLineChars="0" w:firstLine="0"/>
              <w:jc w:val="center"/>
              <w:rPr>
                <w:rFonts w:ascii="仿宋" w:eastAsia="仿宋" w:hAnsi="仿宋" w:cs="仿宋"/>
                <w:sz w:val="28"/>
                <w:szCs w:val="28"/>
              </w:rPr>
            </w:pPr>
            <w:r>
              <w:rPr>
                <w:rFonts w:ascii="仿宋" w:eastAsia="仿宋" w:hAnsi="仿宋" w:cs="仿宋" w:hint="eastAsia"/>
                <w:sz w:val="28"/>
                <w:szCs w:val="28"/>
              </w:rPr>
              <w:t>提名单位</w:t>
            </w:r>
          </w:p>
        </w:tc>
        <w:tc>
          <w:tcPr>
            <w:tcW w:w="7771" w:type="dxa"/>
            <w:vAlign w:val="center"/>
          </w:tcPr>
          <w:p w14:paraId="7516C24E" w14:textId="77777777" w:rsidR="00156017" w:rsidRDefault="00777B2F">
            <w:pPr>
              <w:ind w:firstLineChars="0" w:firstLine="0"/>
              <w:jc w:val="center"/>
              <w:rPr>
                <w:rFonts w:ascii="方正黑体_GBK" w:eastAsia="方正黑体_GBK" w:hAnsi="方正黑体_GBK" w:cs="方正黑体_GBK"/>
                <w:b/>
                <w:bCs/>
              </w:rPr>
            </w:pPr>
            <w:r>
              <w:rPr>
                <w:rFonts w:ascii="仿宋" w:eastAsia="仿宋" w:hAnsi="仿宋" w:cs="仿宋"/>
                <w:sz w:val="28"/>
                <w:szCs w:val="28"/>
              </w:rPr>
              <w:t>河北省交通运输厅</w:t>
            </w:r>
          </w:p>
        </w:tc>
      </w:tr>
    </w:tbl>
    <w:p w14:paraId="167D0B74" w14:textId="77777777" w:rsidR="00156017" w:rsidRDefault="00777B2F">
      <w:pPr>
        <w:ind w:firstLineChars="0" w:firstLine="0"/>
        <w:jc w:val="center"/>
        <w:rPr>
          <w:rFonts w:ascii="方正黑体_GBK" w:eastAsia="方正黑体_GBK" w:hAnsi="方正黑体_GBK" w:cs="方正黑体_GBK"/>
          <w:b/>
          <w:bCs/>
        </w:rPr>
      </w:pPr>
      <w:r>
        <w:rPr>
          <w:rFonts w:ascii="方正黑体_GBK" w:eastAsia="方正黑体_GBK" w:hAnsi="方正黑体_GBK" w:cs="方正黑体_GBK" w:hint="eastAsia"/>
          <w:b/>
          <w:bCs/>
        </w:rPr>
        <w:br w:type="page"/>
      </w:r>
      <w:r>
        <w:rPr>
          <w:rFonts w:ascii="方正黑体_GBK" w:eastAsia="方正黑体_GBK" w:hAnsi="方正黑体_GBK" w:cs="方正黑体_GBK" w:hint="eastAsia"/>
          <w:b/>
          <w:bCs/>
        </w:rPr>
        <w:lastRenderedPageBreak/>
        <w:t>二、项目简介</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156017" w14:paraId="332A857B" w14:textId="77777777">
        <w:trPr>
          <w:trHeight w:val="12364"/>
        </w:trPr>
        <w:tc>
          <w:tcPr>
            <w:tcW w:w="9288" w:type="dxa"/>
          </w:tcPr>
          <w:p w14:paraId="7DF787BA" w14:textId="4F42C32F" w:rsidR="00F36ED0" w:rsidRDefault="00F36ED0" w:rsidP="00F36ED0">
            <w:pPr>
              <w:ind w:firstLineChars="0" w:firstLine="560"/>
              <w:rPr>
                <w:rFonts w:ascii="仿宋" w:eastAsia="仿宋" w:hAnsi="仿宋" w:cs="仿宋" w:hint="eastAsia"/>
                <w:sz w:val="28"/>
                <w:szCs w:val="28"/>
              </w:rPr>
            </w:pPr>
            <w:r w:rsidRPr="00F36ED0">
              <w:rPr>
                <w:rFonts w:ascii="仿宋" w:eastAsia="仿宋" w:hAnsi="仿宋" w:cs="仿宋" w:hint="eastAsia"/>
                <w:sz w:val="28"/>
                <w:szCs w:val="28"/>
              </w:rPr>
              <w:t>传统的裂缝监测方法劳动强度大，时间耗费长，检测速度慢，精度不高，数据量繁杂。</w:t>
            </w:r>
            <w:r>
              <w:rPr>
                <w:rFonts w:ascii="仿宋" w:eastAsia="仿宋" w:hAnsi="仿宋" w:cs="仿宋" w:hint="eastAsia"/>
                <w:sz w:val="28"/>
                <w:szCs w:val="28"/>
              </w:rPr>
              <w:t>本项目</w:t>
            </w:r>
            <w:r w:rsidRPr="00F36ED0">
              <w:rPr>
                <w:rFonts w:ascii="仿宋" w:eastAsia="仿宋" w:hAnsi="仿宋" w:cs="仿宋" w:hint="eastAsia"/>
                <w:sz w:val="28"/>
                <w:szCs w:val="28"/>
              </w:rPr>
              <w:t>研究基于机器视觉技术，提出一种混凝土桥梁已有裂缝宽度及是否有新增裂缝的实时监测方法和监测设备，并将该设备与无线传输设备进行一体化集成，有效解决采样精度和时效性之间的矛盾，既能采集到桥梁新增裂缝的病害情况，又能采集既有裂缝发展的微小变化，为桥梁养护管理中对裂缝病害的发展情况的监测提供保障。</w:t>
            </w:r>
          </w:p>
          <w:p w14:paraId="1B2C1B2F" w14:textId="3CCD7DC6" w:rsidR="00156017" w:rsidRDefault="00777B2F" w:rsidP="00F36ED0">
            <w:pPr>
              <w:ind w:firstLineChars="0" w:firstLine="560"/>
              <w:rPr>
                <w:rFonts w:ascii="仿宋" w:eastAsia="仿宋" w:hAnsi="仿宋" w:cs="仿宋"/>
                <w:sz w:val="28"/>
                <w:szCs w:val="28"/>
              </w:rPr>
            </w:pPr>
            <w:r>
              <w:rPr>
                <w:rFonts w:ascii="仿宋" w:eastAsia="仿宋" w:hAnsi="仿宋" w:cs="仿宋" w:hint="eastAsia"/>
                <w:sz w:val="28"/>
                <w:szCs w:val="28"/>
              </w:rPr>
              <w:t>为此，</w:t>
            </w:r>
            <w:r w:rsidR="00F36ED0" w:rsidRPr="00F36ED0">
              <w:rPr>
                <w:rFonts w:ascii="仿宋" w:eastAsia="仿宋" w:hAnsi="仿宋" w:cs="仿宋" w:hint="eastAsia"/>
                <w:sz w:val="28"/>
                <w:szCs w:val="28"/>
              </w:rPr>
              <w:t>唐山交通建设试验检测有限公司</w:t>
            </w:r>
            <w:r w:rsidR="00F36ED0">
              <w:rPr>
                <w:rFonts w:ascii="仿宋" w:eastAsia="仿宋" w:hAnsi="仿宋" w:cs="仿宋" w:hint="eastAsia"/>
                <w:sz w:val="28"/>
                <w:szCs w:val="28"/>
              </w:rPr>
              <w:t>、</w:t>
            </w:r>
            <w:r w:rsidR="00F36ED0" w:rsidRPr="00F36ED0">
              <w:rPr>
                <w:rFonts w:ascii="仿宋" w:eastAsia="仿宋" w:hAnsi="仿宋" w:cs="仿宋" w:hint="eastAsia"/>
                <w:sz w:val="28"/>
                <w:szCs w:val="28"/>
              </w:rPr>
              <w:t>北京公科固桥技术有限公司</w:t>
            </w:r>
            <w:r>
              <w:rPr>
                <w:rFonts w:ascii="仿宋" w:eastAsia="仿宋" w:hAnsi="仿宋" w:cs="仿宋" w:hint="eastAsia"/>
                <w:sz w:val="28"/>
                <w:szCs w:val="28"/>
              </w:rPr>
              <w:t>组成了产学研用攻关项目组，在</w:t>
            </w:r>
            <w:r w:rsidR="00F36ED0">
              <w:rPr>
                <w:rFonts w:ascii="仿宋" w:eastAsia="仿宋" w:hAnsi="仿宋" w:cs="仿宋" w:hint="eastAsia"/>
                <w:sz w:val="28"/>
                <w:szCs w:val="28"/>
              </w:rPr>
              <w:t>基于机器视觉的裂缝识别和监测</w:t>
            </w:r>
            <w:r>
              <w:rPr>
                <w:rFonts w:ascii="仿宋" w:eastAsia="仿宋" w:hAnsi="仿宋" w:cs="仿宋" w:hint="eastAsia"/>
                <w:sz w:val="28"/>
                <w:szCs w:val="28"/>
              </w:rPr>
              <w:t>等方面进行了系统研究，取得了如下的创新成果：</w:t>
            </w:r>
          </w:p>
          <w:p w14:paraId="38C19C85" w14:textId="77777777" w:rsidR="002778DE" w:rsidRPr="002778DE" w:rsidRDefault="002778DE" w:rsidP="002778DE">
            <w:pPr>
              <w:ind w:firstLineChars="0" w:firstLine="560"/>
              <w:rPr>
                <w:rFonts w:ascii="仿宋" w:eastAsia="仿宋" w:hAnsi="仿宋" w:cs="仿宋" w:hint="eastAsia"/>
                <w:sz w:val="28"/>
                <w:szCs w:val="28"/>
              </w:rPr>
            </w:pPr>
            <w:r w:rsidRPr="002778DE">
              <w:rPr>
                <w:rFonts w:ascii="仿宋" w:eastAsia="仿宋" w:hAnsi="仿宋" w:cs="仿宋" w:hint="eastAsia"/>
                <w:sz w:val="28"/>
                <w:szCs w:val="28"/>
              </w:rPr>
              <w:t>1）基于工程实际，创建了桥梁病害的数据集BridgeDamage_2019，并可持续优化基础数据信息，可供相关研究调用。</w:t>
            </w:r>
          </w:p>
          <w:p w14:paraId="35936E75" w14:textId="61BDF40E" w:rsidR="002778DE" w:rsidRPr="002778DE" w:rsidRDefault="002778DE" w:rsidP="002778DE">
            <w:pPr>
              <w:ind w:firstLineChars="0" w:firstLine="560"/>
              <w:rPr>
                <w:rFonts w:ascii="仿宋" w:eastAsia="仿宋" w:hAnsi="仿宋" w:cs="仿宋" w:hint="eastAsia"/>
                <w:sz w:val="28"/>
                <w:szCs w:val="28"/>
              </w:rPr>
            </w:pPr>
            <w:r w:rsidRPr="002778DE">
              <w:rPr>
                <w:rFonts w:ascii="仿宋" w:eastAsia="仿宋" w:hAnsi="仿宋" w:cs="仿宋" w:hint="eastAsia"/>
                <w:sz w:val="28"/>
                <w:szCs w:val="28"/>
              </w:rPr>
              <w:t>2）通过对Faster R-CNN基础模型的原理和结构分析，分别使用K-Means算法对RPN</w:t>
            </w:r>
            <w:proofErr w:type="gramStart"/>
            <w:r w:rsidRPr="002778DE">
              <w:rPr>
                <w:rFonts w:ascii="仿宋" w:eastAsia="仿宋" w:hAnsi="仿宋" w:cs="仿宋" w:hint="eastAsia"/>
                <w:sz w:val="28"/>
                <w:szCs w:val="28"/>
              </w:rPr>
              <w:t>锚窗提出</w:t>
            </w:r>
            <w:proofErr w:type="gramEnd"/>
            <w:r w:rsidRPr="002778DE">
              <w:rPr>
                <w:rFonts w:ascii="仿宋" w:eastAsia="仿宋" w:hAnsi="仿宋" w:cs="仿宋" w:hint="eastAsia"/>
                <w:sz w:val="28"/>
                <w:szCs w:val="28"/>
              </w:rPr>
              <w:t>机制以及使用Soft-NMS算法对RPN候选框剔除机制进行了改进，并通过模型P-R曲线进行模型性能的评估，分别实现了平均识别精度上3.28%和2.25%的提升。</w:t>
            </w:r>
          </w:p>
          <w:p w14:paraId="7401508C" w14:textId="77777777" w:rsidR="002778DE" w:rsidRPr="002778DE" w:rsidRDefault="002778DE" w:rsidP="002778DE">
            <w:pPr>
              <w:ind w:firstLineChars="0" w:firstLine="560"/>
              <w:rPr>
                <w:rFonts w:ascii="仿宋" w:eastAsia="仿宋" w:hAnsi="仿宋" w:cs="仿宋" w:hint="eastAsia"/>
                <w:sz w:val="28"/>
                <w:szCs w:val="28"/>
              </w:rPr>
            </w:pPr>
            <w:r w:rsidRPr="002778DE">
              <w:rPr>
                <w:rFonts w:ascii="仿宋" w:eastAsia="仿宋" w:hAnsi="仿宋" w:cs="仿宋" w:hint="eastAsia"/>
                <w:sz w:val="28"/>
                <w:szCs w:val="28"/>
              </w:rPr>
              <w:t>3）给出四个单类型病害识别模型的参数设置，并提供了在各个模型训练过程中所使用的监控指标。</w:t>
            </w:r>
          </w:p>
          <w:p w14:paraId="44DACD76" w14:textId="3E28DD7D" w:rsidR="00156017" w:rsidRDefault="002778DE" w:rsidP="002778DE">
            <w:pPr>
              <w:ind w:firstLineChars="0" w:firstLine="560"/>
              <w:rPr>
                <w:rFonts w:ascii="仿宋" w:eastAsia="仿宋" w:hAnsi="仿宋" w:cs="仿宋"/>
                <w:sz w:val="28"/>
                <w:szCs w:val="28"/>
              </w:rPr>
            </w:pPr>
            <w:r w:rsidRPr="002778DE">
              <w:rPr>
                <w:rFonts w:ascii="仿宋" w:eastAsia="仿宋" w:hAnsi="仿宋" w:cs="仿宋" w:hint="eastAsia"/>
                <w:sz w:val="28"/>
                <w:szCs w:val="28"/>
              </w:rPr>
              <w:t>4）将多类型病害分类初筛模型和单类型病害识别模型进行级联，搭建了桥梁表观病害分类识别模型，能够准确判定裂缝病害，降低了漏检率，提高了识别准确率，并且多场景识别适应性高。</w:t>
            </w:r>
          </w:p>
          <w:p w14:paraId="14FA05B1" w14:textId="77777777" w:rsidR="00156017" w:rsidRDefault="002778DE" w:rsidP="002778DE">
            <w:pPr>
              <w:spacing w:line="240" w:lineRule="auto"/>
              <w:ind w:firstLineChars="0" w:firstLine="560"/>
              <w:rPr>
                <w:rFonts w:ascii="仿宋" w:eastAsia="仿宋" w:hAnsi="仿宋" w:cs="仿宋"/>
                <w:sz w:val="28"/>
                <w:szCs w:val="28"/>
              </w:rPr>
            </w:pPr>
            <w:r w:rsidRPr="002778DE">
              <w:rPr>
                <w:rFonts w:ascii="仿宋" w:eastAsia="仿宋" w:hAnsi="仿宋" w:cs="仿宋" w:hint="eastAsia"/>
                <w:sz w:val="28"/>
                <w:szCs w:val="28"/>
              </w:rPr>
              <w:t>5）基于数字图像处理技术，实现裂缝监测设备的定制并提出相关技术要求，开发了桥梁裂缝监测管理系统，实现了基于机器视觉的裂缝实时监测，能够满足桥梁表观病害监测实际工程应用的需要，具有良好的精度和</w:t>
            </w:r>
            <w:r w:rsidRPr="002778DE">
              <w:rPr>
                <w:rFonts w:ascii="仿宋" w:eastAsia="仿宋" w:hAnsi="仿宋" w:cs="仿宋" w:hint="eastAsia"/>
                <w:sz w:val="28"/>
                <w:szCs w:val="28"/>
              </w:rPr>
              <w:lastRenderedPageBreak/>
              <w:t>实用性。</w:t>
            </w:r>
          </w:p>
          <w:p w14:paraId="01BFB90B" w14:textId="6DB3F507" w:rsidR="002778DE" w:rsidRDefault="0063321B" w:rsidP="002778DE">
            <w:pPr>
              <w:spacing w:line="240" w:lineRule="auto"/>
              <w:ind w:firstLineChars="0" w:firstLine="560"/>
              <w:rPr>
                <w:rFonts w:ascii="方正黑体_GBK" w:eastAsia="方正黑体_GBK" w:hAnsi="方正黑体_GBK" w:cs="方正黑体_GBK" w:hint="eastAsia"/>
                <w:b/>
                <w:bCs/>
              </w:rPr>
            </w:pPr>
            <w:r w:rsidRPr="0063321B">
              <w:rPr>
                <w:rFonts w:ascii="仿宋" w:eastAsia="仿宋" w:hAnsi="仿宋" w:cs="仿宋" w:hint="eastAsia"/>
                <w:sz w:val="28"/>
                <w:szCs w:val="28"/>
              </w:rPr>
              <w:t>本项目研究成果可广泛应用于既有桥梁的检测、监测和养护管理领域，研究开发的基于机器视觉的监测设备和软件系统能够精确的实现对桥梁裂缝病害的实时监测，及时掌握桥梁的安全状况，推动了桥梁养护管理的即时性，提高了桥梁养护管理单位的科学管理水平。</w:t>
            </w:r>
          </w:p>
        </w:tc>
      </w:tr>
    </w:tbl>
    <w:p w14:paraId="014F9928" w14:textId="77777777" w:rsidR="00156017" w:rsidRDefault="00156017">
      <w:pPr>
        <w:ind w:firstLineChars="0" w:firstLine="0"/>
        <w:jc w:val="center"/>
        <w:rPr>
          <w:rFonts w:ascii="方正黑体_GBK" w:eastAsia="方正黑体_GBK" w:hAnsi="方正黑体_GBK" w:cs="方正黑体_GBK"/>
          <w:b/>
          <w:bCs/>
        </w:rPr>
      </w:pPr>
    </w:p>
    <w:p w14:paraId="65B33300" w14:textId="77777777" w:rsidR="00156017" w:rsidRDefault="00156017">
      <w:pPr>
        <w:ind w:firstLineChars="0" w:firstLine="0"/>
        <w:rPr>
          <w:rFonts w:ascii="方正黑体_GBK" w:eastAsia="方正黑体_GBK" w:hAnsi="方正黑体_GBK" w:cs="方正黑体_GBK"/>
          <w:b/>
          <w:bCs/>
        </w:rPr>
      </w:pPr>
    </w:p>
    <w:p w14:paraId="26B86BEE" w14:textId="77777777" w:rsidR="00156017" w:rsidRDefault="00777B2F">
      <w:pPr>
        <w:ind w:firstLineChars="0" w:firstLine="0"/>
        <w:jc w:val="center"/>
        <w:rPr>
          <w:rFonts w:ascii="方正黑体_GBK" w:eastAsia="方正黑体_GBK" w:hAnsi="方正黑体_GBK" w:cs="方正黑体_GBK"/>
          <w:b/>
          <w:bCs/>
        </w:rPr>
      </w:pPr>
      <w:r>
        <w:rPr>
          <w:rFonts w:ascii="方正黑体_GBK" w:eastAsia="方正黑体_GBK" w:hAnsi="方正黑体_GBK" w:cs="方正黑体_GBK" w:hint="eastAsia"/>
          <w:b/>
          <w:bCs/>
        </w:rPr>
        <w:lastRenderedPageBreak/>
        <w:t>三、应用情况及效益情况</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156017" w14:paraId="58D7BF14" w14:textId="77777777">
        <w:trPr>
          <w:trHeight w:val="12364"/>
        </w:trPr>
        <w:tc>
          <w:tcPr>
            <w:tcW w:w="9288" w:type="dxa"/>
          </w:tcPr>
          <w:p w14:paraId="5D039490" w14:textId="77777777" w:rsidR="00E545A8" w:rsidRPr="00E545A8" w:rsidRDefault="00E545A8" w:rsidP="00E545A8">
            <w:pPr>
              <w:ind w:firstLineChars="0" w:firstLine="560"/>
              <w:rPr>
                <w:rFonts w:ascii="仿宋" w:eastAsia="仿宋" w:hAnsi="仿宋" w:cs="仿宋" w:hint="eastAsia"/>
                <w:sz w:val="28"/>
                <w:szCs w:val="28"/>
              </w:rPr>
            </w:pPr>
            <w:r w:rsidRPr="00E545A8">
              <w:rPr>
                <w:rFonts w:ascii="仿宋" w:eastAsia="仿宋" w:hAnsi="仿宋" w:cs="仿宋" w:hint="eastAsia"/>
                <w:sz w:val="28"/>
                <w:szCs w:val="28"/>
              </w:rPr>
              <w:t>本项目研究成果有效解决新增裂缝监测和既有裂缝病害发展情况监测的采样精度、时效性之间的矛盾，既能采集到运营桥梁新增裂缝的病害情况，又能采集到既有裂缝病害的微小变化。同时，桥梁裂缝新增裂缝和既有裂缝病害的发展是评估结构安全状况的重要指标。项目研究成果对桥梁安全评估及预警，具有重要的社会意义。</w:t>
            </w:r>
          </w:p>
          <w:p w14:paraId="11ED54B8" w14:textId="38EC5E3C" w:rsidR="00156017" w:rsidRDefault="006A7CEF" w:rsidP="003A7997">
            <w:pPr>
              <w:ind w:firstLineChars="0" w:firstLine="560"/>
              <w:rPr>
                <w:rFonts w:ascii="仿宋" w:eastAsia="仿宋" w:hAnsi="仿宋" w:cs="仿宋"/>
                <w:sz w:val="28"/>
                <w:szCs w:val="28"/>
              </w:rPr>
            </w:pPr>
            <w:r>
              <w:rPr>
                <w:rFonts w:ascii="仿宋" w:eastAsia="仿宋" w:hAnsi="仿宋" w:cs="仿宋" w:hint="eastAsia"/>
                <w:sz w:val="28"/>
                <w:szCs w:val="28"/>
              </w:rPr>
              <w:t>本项目成果在唐山市</w:t>
            </w:r>
            <w:proofErr w:type="gramStart"/>
            <w:r>
              <w:rPr>
                <w:rFonts w:ascii="仿宋" w:eastAsia="仿宋" w:hAnsi="仿宋" w:cs="仿宋" w:hint="eastAsia"/>
                <w:sz w:val="28"/>
                <w:szCs w:val="28"/>
              </w:rPr>
              <w:t>王盼庄</w:t>
            </w:r>
            <w:proofErr w:type="gramEnd"/>
            <w:r>
              <w:rPr>
                <w:rFonts w:ascii="仿宋" w:eastAsia="仿宋" w:hAnsi="仿宋" w:cs="仿宋" w:hint="eastAsia"/>
                <w:sz w:val="28"/>
                <w:szCs w:val="28"/>
              </w:rPr>
              <w:t>互通立交桥、2</w:t>
            </w:r>
            <w:r>
              <w:rPr>
                <w:rFonts w:ascii="仿宋" w:eastAsia="仿宋" w:hAnsi="仿宋" w:cs="仿宋"/>
                <w:sz w:val="28"/>
                <w:szCs w:val="28"/>
              </w:rPr>
              <w:t>05</w:t>
            </w:r>
            <w:r>
              <w:rPr>
                <w:rFonts w:ascii="仿宋" w:eastAsia="仿宋" w:hAnsi="仿宋" w:cs="仿宋" w:hint="eastAsia"/>
                <w:sz w:val="28"/>
                <w:szCs w:val="28"/>
              </w:rPr>
              <w:t>国道女织寨立交桥等项目开展了长期监测推广应用。</w:t>
            </w:r>
            <w:r w:rsidR="00E545A8" w:rsidRPr="00E545A8">
              <w:rPr>
                <w:rFonts w:ascii="仿宋" w:eastAsia="仿宋" w:hAnsi="仿宋" w:cs="仿宋" w:hint="eastAsia"/>
                <w:sz w:val="28"/>
                <w:szCs w:val="28"/>
              </w:rPr>
              <w:t>通过对桥梁裂缝采用基于机器视觉数字图像处理技术的裂缝病害状况的实时监测，在营运费用方面具有良好的经济效益，相对于传统的人工监测省时省力，同时可以一次安装长期运营，较其他相应传感器监测方法数据量小的多</w:t>
            </w:r>
            <w:proofErr w:type="gramStart"/>
            <w:r w:rsidR="00E545A8" w:rsidRPr="00E545A8">
              <w:rPr>
                <w:rFonts w:ascii="仿宋" w:eastAsia="仿宋" w:hAnsi="仿宋" w:cs="仿宋" w:hint="eastAsia"/>
                <w:sz w:val="28"/>
                <w:szCs w:val="28"/>
              </w:rPr>
              <w:t>且数据</w:t>
            </w:r>
            <w:proofErr w:type="gramEnd"/>
            <w:r w:rsidR="00E545A8" w:rsidRPr="00E545A8">
              <w:rPr>
                <w:rFonts w:ascii="仿宋" w:eastAsia="仿宋" w:hAnsi="仿宋" w:cs="仿宋" w:hint="eastAsia"/>
                <w:sz w:val="28"/>
                <w:szCs w:val="28"/>
              </w:rPr>
              <w:t>直观、明确，监测运营费用较其他实时监测方法降低30%，且无线传输系统适用于互通立交桥范围内桥梁群的一致传输。</w:t>
            </w:r>
            <w:r w:rsidR="005B5B42" w:rsidRPr="005B5B42">
              <w:rPr>
                <w:rFonts w:ascii="仿宋" w:eastAsia="仿宋" w:hAnsi="仿宋" w:cs="仿宋" w:hint="eastAsia"/>
                <w:sz w:val="28"/>
                <w:szCs w:val="28"/>
              </w:rPr>
              <w:t>研究成果的应用显著提高了</w:t>
            </w:r>
            <w:r w:rsidR="005B5B42">
              <w:rPr>
                <w:rFonts w:ascii="仿宋" w:eastAsia="仿宋" w:hAnsi="仿宋" w:cs="仿宋" w:hint="eastAsia"/>
                <w:sz w:val="28"/>
                <w:szCs w:val="28"/>
              </w:rPr>
              <w:t>监测精度和</w:t>
            </w:r>
            <w:r w:rsidR="005B5B42" w:rsidRPr="005B5B42">
              <w:rPr>
                <w:rFonts w:ascii="仿宋" w:eastAsia="仿宋" w:hAnsi="仿宋" w:cs="仿宋" w:hint="eastAsia"/>
                <w:sz w:val="28"/>
                <w:szCs w:val="28"/>
              </w:rPr>
              <w:t>效率，带动了产业技术提升，产生了显著的经济效益。</w:t>
            </w:r>
          </w:p>
        </w:tc>
      </w:tr>
    </w:tbl>
    <w:p w14:paraId="67CA50DC" w14:textId="77777777" w:rsidR="00156017" w:rsidRDefault="00156017">
      <w:pPr>
        <w:ind w:firstLineChars="0" w:firstLine="0"/>
        <w:rPr>
          <w:rFonts w:ascii="方正黑体_GBK" w:eastAsia="方正黑体_GBK" w:hAnsi="方正黑体_GBK" w:cs="方正黑体_GBK"/>
          <w:b/>
          <w:bCs/>
        </w:rPr>
      </w:pPr>
    </w:p>
    <w:p w14:paraId="578CE5A8" w14:textId="77777777" w:rsidR="00156017" w:rsidRDefault="00156017">
      <w:pPr>
        <w:ind w:firstLineChars="0" w:firstLine="0"/>
        <w:rPr>
          <w:rFonts w:ascii="方正黑体_GBK" w:eastAsia="方正黑体_GBK" w:hAnsi="方正黑体_GBK" w:cs="方正黑体_GBK"/>
          <w:b/>
          <w:bCs/>
        </w:rPr>
      </w:pPr>
    </w:p>
    <w:p w14:paraId="535340C9" w14:textId="5A8B513C" w:rsidR="00156017" w:rsidRDefault="00777B2F">
      <w:pPr>
        <w:numPr>
          <w:ilvl w:val="0"/>
          <w:numId w:val="3"/>
        </w:numPr>
        <w:ind w:firstLineChars="0" w:firstLine="0"/>
        <w:jc w:val="center"/>
        <w:rPr>
          <w:rFonts w:ascii="方正黑体_GBK" w:eastAsia="方正黑体_GBK" w:hAnsi="方正黑体_GBK" w:cs="方正黑体_GBK"/>
          <w:b/>
          <w:bCs/>
        </w:rPr>
      </w:pPr>
      <w:r>
        <w:rPr>
          <w:rFonts w:ascii="方正黑体_GBK" w:eastAsia="方正黑体_GBK" w:hAnsi="方正黑体_GBK" w:cs="方正黑体_GBK" w:hint="eastAsia"/>
          <w:b/>
          <w:bCs/>
        </w:rPr>
        <w:t>主要知识产权和标准规范等目录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
        <w:gridCol w:w="894"/>
        <w:gridCol w:w="1507"/>
        <w:gridCol w:w="722"/>
        <w:gridCol w:w="1069"/>
        <w:gridCol w:w="783"/>
        <w:gridCol w:w="722"/>
        <w:gridCol w:w="987"/>
        <w:gridCol w:w="1009"/>
        <w:gridCol w:w="578"/>
        <w:gridCol w:w="609"/>
      </w:tblGrid>
      <w:tr w:rsidR="00156017" w14:paraId="17ADDB90" w14:textId="77777777" w:rsidTr="006B7650">
        <w:trPr>
          <w:trHeight w:val="1879"/>
        </w:trPr>
        <w:tc>
          <w:tcPr>
            <w:tcW w:w="220" w:type="pct"/>
            <w:vAlign w:val="center"/>
          </w:tcPr>
          <w:p w14:paraId="3BE9484B" w14:textId="77777777" w:rsidR="00156017" w:rsidRDefault="00777B2F">
            <w:pPr>
              <w:widowControl/>
              <w:spacing w:line="240" w:lineRule="auto"/>
              <w:ind w:firstLineChars="0" w:firstLine="0"/>
              <w:jc w:val="center"/>
              <w:rPr>
                <w:rFonts w:ascii="方正黑体_GBK" w:eastAsia="方正黑体_GBK" w:hAnsi="方正黑体_GBK" w:cs="方正黑体_GBK"/>
                <w:b/>
                <w:bCs/>
                <w:sz w:val="18"/>
                <w:szCs w:val="18"/>
              </w:rPr>
            </w:pPr>
            <w:r>
              <w:rPr>
                <w:rFonts w:ascii="方正黑体_GBK" w:eastAsia="方正黑体_GBK" w:hAnsi="方正黑体_GBK" w:cs="方正黑体_GBK" w:hint="eastAsia"/>
                <w:b/>
                <w:bCs/>
                <w:sz w:val="18"/>
                <w:szCs w:val="18"/>
              </w:rPr>
              <w:t>序号</w:t>
            </w:r>
          </w:p>
        </w:tc>
        <w:tc>
          <w:tcPr>
            <w:tcW w:w="482" w:type="pct"/>
            <w:vAlign w:val="center"/>
          </w:tcPr>
          <w:p w14:paraId="7F8746F3" w14:textId="77777777" w:rsidR="00156017" w:rsidRDefault="00777B2F">
            <w:pPr>
              <w:widowControl/>
              <w:spacing w:line="240" w:lineRule="auto"/>
              <w:ind w:firstLineChars="0" w:firstLine="0"/>
              <w:jc w:val="center"/>
              <w:rPr>
                <w:rFonts w:ascii="方正黑体_GBK" w:eastAsia="方正黑体_GBK" w:hAnsi="方正黑体_GBK" w:cs="方正黑体_GBK"/>
                <w:b/>
                <w:bCs/>
                <w:sz w:val="18"/>
                <w:szCs w:val="18"/>
              </w:rPr>
            </w:pPr>
            <w:r>
              <w:rPr>
                <w:rFonts w:ascii="方正黑体_GBK" w:eastAsia="方正黑体_GBK" w:hAnsi="方正黑体_GBK" w:cs="方正黑体_GBK" w:hint="eastAsia"/>
                <w:b/>
                <w:bCs/>
                <w:sz w:val="18"/>
                <w:szCs w:val="18"/>
              </w:rPr>
              <w:t>知识产权（标准）</w:t>
            </w:r>
          </w:p>
          <w:p w14:paraId="03B9D317" w14:textId="77777777" w:rsidR="00156017" w:rsidRDefault="00777B2F">
            <w:pPr>
              <w:widowControl/>
              <w:spacing w:line="240" w:lineRule="auto"/>
              <w:ind w:firstLineChars="0" w:firstLine="0"/>
              <w:jc w:val="center"/>
              <w:rPr>
                <w:rFonts w:ascii="方正黑体_GBK" w:eastAsia="方正黑体_GBK" w:hAnsi="方正黑体_GBK" w:cs="方正黑体_GBK"/>
                <w:b/>
                <w:bCs/>
                <w:sz w:val="18"/>
                <w:szCs w:val="18"/>
              </w:rPr>
            </w:pPr>
            <w:r>
              <w:rPr>
                <w:rFonts w:ascii="方正黑体_GBK" w:eastAsia="方正黑体_GBK" w:hAnsi="方正黑体_GBK" w:cs="方正黑体_GBK" w:hint="eastAsia"/>
                <w:b/>
                <w:bCs/>
                <w:sz w:val="18"/>
                <w:szCs w:val="18"/>
              </w:rPr>
              <w:t>类别</w:t>
            </w:r>
          </w:p>
        </w:tc>
        <w:tc>
          <w:tcPr>
            <w:tcW w:w="812" w:type="pct"/>
            <w:vAlign w:val="center"/>
          </w:tcPr>
          <w:p w14:paraId="0AE3C1BF" w14:textId="77777777" w:rsidR="00156017" w:rsidRDefault="00777B2F">
            <w:pPr>
              <w:widowControl/>
              <w:spacing w:line="240" w:lineRule="auto"/>
              <w:ind w:firstLineChars="0" w:firstLine="0"/>
              <w:jc w:val="center"/>
              <w:rPr>
                <w:rFonts w:ascii="方正黑体_GBK" w:eastAsia="方正黑体_GBK" w:hAnsi="方正黑体_GBK" w:cs="方正黑体_GBK"/>
                <w:b/>
                <w:bCs/>
                <w:sz w:val="18"/>
                <w:szCs w:val="18"/>
              </w:rPr>
            </w:pPr>
            <w:r>
              <w:rPr>
                <w:rFonts w:ascii="方正黑体_GBK" w:eastAsia="方正黑体_GBK" w:hAnsi="方正黑体_GBK" w:cs="方正黑体_GBK" w:hint="eastAsia"/>
                <w:b/>
                <w:bCs/>
                <w:sz w:val="18"/>
                <w:szCs w:val="18"/>
              </w:rPr>
              <w:t>知识产权（标准）</w:t>
            </w:r>
          </w:p>
          <w:p w14:paraId="5E8C6C30" w14:textId="77777777" w:rsidR="00156017" w:rsidRDefault="00777B2F">
            <w:pPr>
              <w:widowControl/>
              <w:spacing w:line="240" w:lineRule="auto"/>
              <w:ind w:firstLineChars="0" w:firstLine="0"/>
              <w:jc w:val="center"/>
              <w:rPr>
                <w:sz w:val="18"/>
                <w:szCs w:val="18"/>
              </w:rPr>
            </w:pPr>
            <w:r>
              <w:rPr>
                <w:rFonts w:ascii="方正黑体_GBK" w:eastAsia="方正黑体_GBK" w:hAnsi="方正黑体_GBK" w:cs="方正黑体_GBK" w:hint="eastAsia"/>
                <w:b/>
                <w:bCs/>
                <w:sz w:val="18"/>
                <w:szCs w:val="18"/>
              </w:rPr>
              <w:t>具体名称</w:t>
            </w:r>
          </w:p>
        </w:tc>
        <w:tc>
          <w:tcPr>
            <w:tcW w:w="389" w:type="pct"/>
            <w:vAlign w:val="center"/>
          </w:tcPr>
          <w:p w14:paraId="4C1F694B" w14:textId="77777777" w:rsidR="00156017" w:rsidRDefault="00777B2F">
            <w:pPr>
              <w:widowControl/>
              <w:spacing w:line="240" w:lineRule="auto"/>
              <w:ind w:firstLineChars="0" w:firstLine="0"/>
              <w:jc w:val="center"/>
              <w:rPr>
                <w:rFonts w:ascii="方正黑体_GBK" w:eastAsia="方正黑体_GBK" w:hAnsi="方正黑体_GBK" w:cs="方正黑体_GBK"/>
                <w:b/>
                <w:bCs/>
                <w:sz w:val="18"/>
                <w:szCs w:val="18"/>
              </w:rPr>
            </w:pPr>
            <w:r>
              <w:rPr>
                <w:rFonts w:ascii="方正黑体_GBK" w:eastAsia="方正黑体_GBK" w:hAnsi="方正黑体_GBK" w:cs="方正黑体_GBK" w:hint="eastAsia"/>
                <w:b/>
                <w:bCs/>
                <w:sz w:val="18"/>
                <w:szCs w:val="18"/>
              </w:rPr>
              <w:t>国家</w:t>
            </w:r>
          </w:p>
          <w:p w14:paraId="6C1745C0" w14:textId="77777777" w:rsidR="00156017" w:rsidRDefault="00777B2F">
            <w:pPr>
              <w:widowControl/>
              <w:spacing w:line="240" w:lineRule="auto"/>
              <w:ind w:firstLineChars="0" w:firstLine="0"/>
              <w:jc w:val="center"/>
              <w:rPr>
                <w:rFonts w:ascii="方正黑体_GBK" w:eastAsia="方正黑体_GBK" w:hAnsi="方正黑体_GBK" w:cs="方正黑体_GBK"/>
                <w:b/>
                <w:bCs/>
                <w:sz w:val="18"/>
                <w:szCs w:val="18"/>
              </w:rPr>
            </w:pPr>
            <w:r>
              <w:rPr>
                <w:rFonts w:ascii="方正黑体_GBK" w:eastAsia="方正黑体_GBK" w:hAnsi="方正黑体_GBK" w:cs="方正黑体_GBK" w:hint="eastAsia"/>
                <w:b/>
                <w:bCs/>
                <w:sz w:val="18"/>
                <w:szCs w:val="18"/>
              </w:rPr>
              <w:t>（地区）</w:t>
            </w:r>
          </w:p>
        </w:tc>
        <w:tc>
          <w:tcPr>
            <w:tcW w:w="576" w:type="pct"/>
            <w:vAlign w:val="center"/>
          </w:tcPr>
          <w:p w14:paraId="53DBB8FB" w14:textId="77777777" w:rsidR="00156017" w:rsidRDefault="00777B2F">
            <w:pPr>
              <w:widowControl/>
              <w:spacing w:line="240" w:lineRule="auto"/>
              <w:ind w:firstLineChars="0" w:firstLine="0"/>
              <w:jc w:val="center"/>
              <w:rPr>
                <w:rFonts w:ascii="方正黑体_GBK" w:eastAsia="方正黑体_GBK" w:hAnsi="方正黑体_GBK" w:cs="方正黑体_GBK"/>
                <w:b/>
                <w:bCs/>
                <w:sz w:val="18"/>
                <w:szCs w:val="18"/>
              </w:rPr>
            </w:pPr>
            <w:r>
              <w:rPr>
                <w:rFonts w:ascii="方正黑体_GBK" w:eastAsia="方正黑体_GBK" w:hAnsi="方正黑体_GBK" w:cs="方正黑体_GBK" w:hint="eastAsia"/>
                <w:b/>
                <w:bCs/>
                <w:sz w:val="18"/>
                <w:szCs w:val="18"/>
              </w:rPr>
              <w:t>授权号</w:t>
            </w:r>
          </w:p>
          <w:p w14:paraId="2F54541E" w14:textId="77777777" w:rsidR="00156017" w:rsidRDefault="00777B2F">
            <w:pPr>
              <w:widowControl/>
              <w:spacing w:line="240" w:lineRule="auto"/>
              <w:ind w:firstLineChars="0" w:firstLine="0"/>
              <w:jc w:val="center"/>
              <w:rPr>
                <w:rFonts w:ascii="方正黑体_GBK" w:eastAsia="方正黑体_GBK" w:hAnsi="方正黑体_GBK" w:cs="方正黑体_GBK"/>
                <w:b/>
                <w:bCs/>
                <w:sz w:val="18"/>
                <w:szCs w:val="18"/>
              </w:rPr>
            </w:pPr>
            <w:r>
              <w:rPr>
                <w:rFonts w:ascii="方正黑体_GBK" w:eastAsia="方正黑体_GBK" w:hAnsi="方正黑体_GBK" w:cs="方正黑体_GBK" w:hint="eastAsia"/>
                <w:b/>
                <w:bCs/>
                <w:sz w:val="18"/>
                <w:szCs w:val="18"/>
              </w:rPr>
              <w:t>（标准编号）</w:t>
            </w:r>
          </w:p>
        </w:tc>
        <w:tc>
          <w:tcPr>
            <w:tcW w:w="422" w:type="pct"/>
            <w:vAlign w:val="center"/>
          </w:tcPr>
          <w:p w14:paraId="512BE20F" w14:textId="77777777" w:rsidR="00156017" w:rsidRDefault="00777B2F">
            <w:pPr>
              <w:widowControl/>
              <w:spacing w:line="240" w:lineRule="auto"/>
              <w:ind w:firstLineChars="0" w:firstLine="0"/>
              <w:jc w:val="center"/>
              <w:rPr>
                <w:rFonts w:ascii="方正黑体_GBK" w:eastAsia="方正黑体_GBK" w:hAnsi="方正黑体_GBK" w:cs="方正黑体_GBK"/>
                <w:b/>
                <w:bCs/>
                <w:sz w:val="18"/>
                <w:szCs w:val="18"/>
              </w:rPr>
            </w:pPr>
            <w:r>
              <w:rPr>
                <w:rFonts w:ascii="方正黑体_GBK" w:eastAsia="方正黑体_GBK" w:hAnsi="方正黑体_GBK" w:cs="方正黑体_GBK" w:hint="eastAsia"/>
                <w:b/>
                <w:bCs/>
                <w:sz w:val="18"/>
                <w:szCs w:val="18"/>
              </w:rPr>
              <w:t>授权（标准发布）日期</w:t>
            </w:r>
          </w:p>
        </w:tc>
        <w:tc>
          <w:tcPr>
            <w:tcW w:w="389" w:type="pct"/>
            <w:vAlign w:val="center"/>
          </w:tcPr>
          <w:p w14:paraId="1B8C2727" w14:textId="77777777" w:rsidR="00156017" w:rsidRDefault="00777B2F">
            <w:pPr>
              <w:widowControl/>
              <w:spacing w:line="240" w:lineRule="auto"/>
              <w:ind w:firstLineChars="0" w:firstLine="0"/>
              <w:jc w:val="center"/>
              <w:rPr>
                <w:rFonts w:ascii="方正黑体_GBK" w:eastAsia="方正黑体_GBK" w:hAnsi="方正黑体_GBK" w:cs="方正黑体_GBK"/>
                <w:b/>
                <w:bCs/>
                <w:sz w:val="18"/>
                <w:szCs w:val="18"/>
              </w:rPr>
            </w:pPr>
            <w:r>
              <w:rPr>
                <w:rFonts w:ascii="方正黑体_GBK" w:eastAsia="方正黑体_GBK" w:hAnsi="方正黑体_GBK" w:cs="方正黑体_GBK"/>
                <w:b/>
                <w:bCs/>
                <w:sz w:val="18"/>
                <w:szCs w:val="18"/>
              </w:rPr>
              <w:t>证书编号</w:t>
            </w:r>
            <w:r>
              <w:rPr>
                <w:rFonts w:ascii="方正黑体_GBK" w:eastAsia="方正黑体_GBK" w:hAnsi="方正黑体_GBK" w:cs="方正黑体_GBK"/>
                <w:b/>
                <w:bCs/>
                <w:sz w:val="18"/>
                <w:szCs w:val="18"/>
              </w:rPr>
              <w:t xml:space="preserve"> </w:t>
            </w:r>
            <w:r>
              <w:rPr>
                <w:rFonts w:ascii="方正黑体_GBK" w:eastAsia="方正黑体_GBK" w:hAnsi="方正黑体_GBK" w:cs="方正黑体_GBK"/>
                <w:b/>
                <w:bCs/>
                <w:sz w:val="18"/>
                <w:szCs w:val="18"/>
              </w:rPr>
              <w:t>（标准批准发布部门）</w:t>
            </w:r>
          </w:p>
        </w:tc>
        <w:tc>
          <w:tcPr>
            <w:tcW w:w="532" w:type="pct"/>
            <w:vAlign w:val="center"/>
          </w:tcPr>
          <w:p w14:paraId="6AC6C481" w14:textId="77777777" w:rsidR="00156017" w:rsidRDefault="00777B2F">
            <w:pPr>
              <w:widowControl/>
              <w:spacing w:line="240" w:lineRule="auto"/>
              <w:ind w:firstLineChars="0" w:firstLine="0"/>
              <w:jc w:val="center"/>
              <w:rPr>
                <w:rFonts w:ascii="方正黑体_GBK" w:eastAsia="方正黑体_GBK" w:hAnsi="方正黑体_GBK" w:cs="方正黑体_GBK"/>
                <w:b/>
                <w:bCs/>
                <w:sz w:val="18"/>
                <w:szCs w:val="18"/>
              </w:rPr>
            </w:pPr>
            <w:r>
              <w:rPr>
                <w:rFonts w:ascii="方正黑体_GBK" w:eastAsia="方正黑体_GBK" w:hAnsi="方正黑体_GBK" w:cs="方正黑体_GBK"/>
                <w:b/>
                <w:bCs/>
                <w:sz w:val="18"/>
                <w:szCs w:val="18"/>
              </w:rPr>
              <w:t>权利人（标准起草单位）</w:t>
            </w:r>
          </w:p>
        </w:tc>
        <w:tc>
          <w:tcPr>
            <w:tcW w:w="543" w:type="pct"/>
            <w:vAlign w:val="center"/>
          </w:tcPr>
          <w:p w14:paraId="666D71B0" w14:textId="77777777" w:rsidR="00156017" w:rsidRDefault="00777B2F">
            <w:pPr>
              <w:widowControl/>
              <w:spacing w:line="240" w:lineRule="auto"/>
              <w:ind w:firstLineChars="0" w:firstLine="0"/>
              <w:jc w:val="center"/>
              <w:rPr>
                <w:rFonts w:ascii="方正黑体_GBK" w:eastAsia="方正黑体_GBK" w:hAnsi="方正黑体_GBK" w:cs="方正黑体_GBK"/>
                <w:b/>
                <w:bCs/>
                <w:sz w:val="18"/>
                <w:szCs w:val="18"/>
              </w:rPr>
            </w:pPr>
            <w:r>
              <w:rPr>
                <w:rFonts w:ascii="方正黑体_GBK" w:eastAsia="方正黑体_GBK" w:hAnsi="方正黑体_GBK" w:cs="方正黑体_GBK"/>
                <w:b/>
                <w:bCs/>
                <w:sz w:val="18"/>
                <w:szCs w:val="18"/>
              </w:rPr>
              <w:t>发明人（标准起草人）</w:t>
            </w:r>
          </w:p>
        </w:tc>
        <w:tc>
          <w:tcPr>
            <w:tcW w:w="307" w:type="pct"/>
            <w:vAlign w:val="center"/>
          </w:tcPr>
          <w:p w14:paraId="0FAF4B47" w14:textId="77777777" w:rsidR="00156017" w:rsidRDefault="00777B2F">
            <w:pPr>
              <w:widowControl/>
              <w:spacing w:line="240" w:lineRule="auto"/>
              <w:ind w:firstLineChars="0" w:firstLine="0"/>
              <w:jc w:val="center"/>
              <w:rPr>
                <w:rFonts w:ascii="方正黑体_GBK" w:eastAsia="方正黑体_GBK" w:hAnsi="方正黑体_GBK" w:cs="方正黑体_GBK"/>
                <w:b/>
                <w:bCs/>
                <w:sz w:val="18"/>
                <w:szCs w:val="18"/>
              </w:rPr>
            </w:pPr>
            <w:r>
              <w:rPr>
                <w:rFonts w:ascii="方正黑体_GBK" w:eastAsia="方正黑体_GBK" w:hAnsi="方正黑体_GBK" w:cs="方正黑体_GBK"/>
                <w:b/>
                <w:bCs/>
                <w:sz w:val="18"/>
                <w:szCs w:val="18"/>
              </w:rPr>
              <w:t>发明专利（标准）有效状态</w:t>
            </w:r>
          </w:p>
        </w:tc>
        <w:tc>
          <w:tcPr>
            <w:tcW w:w="329" w:type="pct"/>
            <w:vAlign w:val="center"/>
          </w:tcPr>
          <w:p w14:paraId="52E78A34" w14:textId="77777777" w:rsidR="00156017" w:rsidRDefault="00777B2F">
            <w:pPr>
              <w:widowControl/>
              <w:spacing w:line="240" w:lineRule="auto"/>
              <w:ind w:firstLineChars="0" w:firstLine="0"/>
              <w:rPr>
                <w:rFonts w:ascii="方正黑体_GBK" w:eastAsia="方正黑体_GBK" w:hAnsi="方正黑体_GBK" w:cs="方正黑体_GBK"/>
                <w:b/>
                <w:bCs/>
                <w:sz w:val="18"/>
                <w:szCs w:val="18"/>
              </w:rPr>
            </w:pPr>
            <w:r>
              <w:rPr>
                <w:rFonts w:ascii="方正黑体_GBK" w:eastAsia="方正黑体_GBK" w:hAnsi="方正黑体_GBK" w:cs="方正黑体_GBK"/>
                <w:b/>
                <w:bCs/>
                <w:sz w:val="18"/>
                <w:szCs w:val="18"/>
              </w:rPr>
              <w:t>是否包含河北省完成单位</w:t>
            </w:r>
            <w:r>
              <w:rPr>
                <w:rFonts w:ascii="方正黑体_GBK" w:eastAsia="方正黑体_GBK" w:hAnsi="方正黑体_GBK" w:cs="方正黑体_GBK"/>
                <w:b/>
                <w:bCs/>
                <w:sz w:val="18"/>
                <w:szCs w:val="18"/>
              </w:rPr>
              <w:t>/</w:t>
            </w:r>
            <w:r>
              <w:rPr>
                <w:rFonts w:ascii="方正黑体_GBK" w:eastAsia="方正黑体_GBK" w:hAnsi="方正黑体_GBK" w:cs="方正黑体_GBK"/>
                <w:b/>
                <w:bCs/>
                <w:sz w:val="18"/>
                <w:szCs w:val="18"/>
              </w:rPr>
              <w:t>完成人</w:t>
            </w:r>
          </w:p>
        </w:tc>
      </w:tr>
      <w:tr w:rsidR="00BA2996" w:rsidRPr="000A2B3C" w14:paraId="5CA1F3E9" w14:textId="77777777" w:rsidTr="006B7650">
        <w:trPr>
          <w:trHeight w:val="1879"/>
        </w:trPr>
        <w:tc>
          <w:tcPr>
            <w:tcW w:w="220" w:type="pct"/>
            <w:vAlign w:val="center"/>
          </w:tcPr>
          <w:p w14:paraId="6BF9A97B" w14:textId="496C759E" w:rsidR="00BA2996" w:rsidRPr="000A2B3C" w:rsidRDefault="000A2B3C">
            <w:pPr>
              <w:widowControl/>
              <w:spacing w:line="240" w:lineRule="auto"/>
              <w:ind w:firstLineChars="0" w:firstLine="0"/>
              <w:jc w:val="center"/>
              <w:rPr>
                <w:rFonts w:ascii="方正黑体_GBK" w:eastAsia="方正黑体_GBK" w:hAnsi="方正黑体_GBK" w:cs="方正黑体_GBK" w:hint="eastAsia"/>
                <w:sz w:val="15"/>
                <w:szCs w:val="15"/>
              </w:rPr>
            </w:pPr>
            <w:r w:rsidRPr="000A2B3C">
              <w:rPr>
                <w:rFonts w:ascii="方正黑体_GBK" w:eastAsia="方正黑体_GBK" w:hAnsi="方正黑体_GBK" w:cs="方正黑体_GBK" w:hint="eastAsia"/>
                <w:sz w:val="15"/>
                <w:szCs w:val="15"/>
              </w:rPr>
              <w:t>1</w:t>
            </w:r>
          </w:p>
        </w:tc>
        <w:tc>
          <w:tcPr>
            <w:tcW w:w="482" w:type="pct"/>
            <w:vAlign w:val="center"/>
          </w:tcPr>
          <w:p w14:paraId="63E7D349" w14:textId="45CFD72B" w:rsidR="00BA2996" w:rsidRPr="000A2B3C" w:rsidRDefault="000A2B3C">
            <w:pPr>
              <w:widowControl/>
              <w:spacing w:line="240" w:lineRule="auto"/>
              <w:ind w:firstLineChars="0" w:firstLine="0"/>
              <w:jc w:val="center"/>
              <w:rPr>
                <w:rFonts w:ascii="方正黑体_GBK" w:eastAsia="方正黑体_GBK" w:hAnsi="方正黑体_GBK" w:cs="方正黑体_GBK" w:hint="eastAsia"/>
                <w:sz w:val="15"/>
                <w:szCs w:val="15"/>
              </w:rPr>
            </w:pPr>
            <w:r w:rsidRPr="000A2B3C">
              <w:rPr>
                <w:rFonts w:ascii="方正黑体_GBK" w:eastAsia="方正黑体_GBK" w:hAnsi="方正黑体_GBK" w:cs="方正黑体_GBK" w:hint="eastAsia"/>
                <w:sz w:val="15"/>
                <w:szCs w:val="15"/>
              </w:rPr>
              <w:t>论文</w:t>
            </w:r>
          </w:p>
        </w:tc>
        <w:tc>
          <w:tcPr>
            <w:tcW w:w="812" w:type="pct"/>
            <w:vAlign w:val="center"/>
          </w:tcPr>
          <w:p w14:paraId="4FA17E3F" w14:textId="559CB569" w:rsidR="00BA2996" w:rsidRPr="000A2B3C" w:rsidRDefault="000A2B3C">
            <w:pPr>
              <w:widowControl/>
              <w:spacing w:line="240" w:lineRule="auto"/>
              <w:ind w:firstLineChars="0" w:firstLine="0"/>
              <w:jc w:val="center"/>
              <w:rPr>
                <w:rFonts w:ascii="方正黑体_GBK" w:eastAsia="方正黑体_GBK" w:hAnsi="方正黑体_GBK" w:cs="方正黑体_GBK" w:hint="eastAsia"/>
                <w:sz w:val="15"/>
                <w:szCs w:val="15"/>
              </w:rPr>
            </w:pPr>
            <w:r w:rsidRPr="000A2B3C">
              <w:rPr>
                <w:rFonts w:ascii="方正黑体_GBK" w:eastAsia="方正黑体_GBK" w:hAnsi="方正黑体_GBK" w:cs="方正黑体_GBK" w:hint="eastAsia"/>
                <w:sz w:val="15"/>
                <w:szCs w:val="15"/>
              </w:rPr>
              <w:t>独柱墩曲线梁桥梁体偏位与复位纠偏处置研究</w:t>
            </w:r>
          </w:p>
        </w:tc>
        <w:tc>
          <w:tcPr>
            <w:tcW w:w="389" w:type="pct"/>
            <w:vAlign w:val="center"/>
          </w:tcPr>
          <w:p w14:paraId="017511DB" w14:textId="77E8672A" w:rsidR="00BA2996" w:rsidRPr="000A2B3C" w:rsidRDefault="000A2B3C">
            <w:pPr>
              <w:widowControl/>
              <w:spacing w:line="240" w:lineRule="auto"/>
              <w:ind w:firstLineChars="0" w:firstLine="0"/>
              <w:jc w:val="center"/>
              <w:rPr>
                <w:rFonts w:ascii="方正黑体_GBK" w:eastAsia="方正黑体_GBK" w:hAnsi="方正黑体_GBK" w:cs="方正黑体_GBK" w:hint="eastAsia"/>
                <w:sz w:val="15"/>
                <w:szCs w:val="15"/>
              </w:rPr>
            </w:pPr>
            <w:r w:rsidRPr="000A2B3C">
              <w:rPr>
                <w:rFonts w:ascii="方正黑体_GBK" w:eastAsia="方正黑体_GBK" w:hAnsi="方正黑体_GBK" w:cs="方正黑体_GBK" w:hint="eastAsia"/>
                <w:sz w:val="15"/>
                <w:szCs w:val="15"/>
              </w:rPr>
              <w:t>中国</w:t>
            </w:r>
          </w:p>
        </w:tc>
        <w:tc>
          <w:tcPr>
            <w:tcW w:w="576" w:type="pct"/>
            <w:vAlign w:val="center"/>
          </w:tcPr>
          <w:p w14:paraId="033A9F4E" w14:textId="413ED88F" w:rsidR="00BA2996" w:rsidRPr="000A2B3C" w:rsidRDefault="000A2B3C">
            <w:pPr>
              <w:widowControl/>
              <w:spacing w:line="240" w:lineRule="auto"/>
              <w:ind w:firstLineChars="0" w:firstLine="0"/>
              <w:jc w:val="center"/>
              <w:rPr>
                <w:rFonts w:ascii="方正黑体_GBK" w:eastAsia="方正黑体_GBK" w:hAnsi="方正黑体_GBK" w:cs="方正黑体_GBK" w:hint="eastAsia"/>
                <w:sz w:val="15"/>
                <w:szCs w:val="15"/>
              </w:rPr>
            </w:pPr>
            <w:r w:rsidRPr="000A2B3C">
              <w:rPr>
                <w:rFonts w:ascii="方正黑体_GBK" w:eastAsia="方正黑体_GBK" w:hAnsi="方正黑体_GBK" w:cs="方正黑体_GBK" w:hint="eastAsia"/>
                <w:sz w:val="15"/>
                <w:szCs w:val="15"/>
              </w:rPr>
              <w:t>2</w:t>
            </w:r>
            <w:r w:rsidRPr="000A2B3C">
              <w:rPr>
                <w:rFonts w:ascii="方正黑体_GBK" w:eastAsia="方正黑体_GBK" w:hAnsi="方正黑体_GBK" w:cs="方正黑体_GBK"/>
                <w:sz w:val="15"/>
                <w:szCs w:val="15"/>
              </w:rPr>
              <w:t>018.6</w:t>
            </w:r>
          </w:p>
        </w:tc>
        <w:tc>
          <w:tcPr>
            <w:tcW w:w="422" w:type="pct"/>
            <w:vAlign w:val="center"/>
          </w:tcPr>
          <w:p w14:paraId="7AFE3545" w14:textId="33162C29" w:rsidR="00BA2996" w:rsidRPr="000A2B3C" w:rsidRDefault="000A2B3C">
            <w:pPr>
              <w:widowControl/>
              <w:spacing w:line="240" w:lineRule="auto"/>
              <w:ind w:firstLineChars="0" w:firstLine="0"/>
              <w:jc w:val="center"/>
              <w:rPr>
                <w:rFonts w:ascii="方正黑体_GBK" w:eastAsia="方正黑体_GBK" w:hAnsi="方正黑体_GBK" w:cs="方正黑体_GBK" w:hint="eastAsia"/>
                <w:sz w:val="15"/>
                <w:szCs w:val="15"/>
              </w:rPr>
            </w:pPr>
            <w:r w:rsidRPr="000A2B3C">
              <w:rPr>
                <w:rFonts w:ascii="方正黑体_GBK" w:eastAsia="方正黑体_GBK" w:hAnsi="方正黑体_GBK" w:cs="方正黑体_GBK" w:hint="eastAsia"/>
                <w:sz w:val="15"/>
                <w:szCs w:val="15"/>
              </w:rPr>
              <w:t>2</w:t>
            </w:r>
            <w:r w:rsidRPr="000A2B3C">
              <w:rPr>
                <w:rFonts w:ascii="方正黑体_GBK" w:eastAsia="方正黑体_GBK" w:hAnsi="方正黑体_GBK" w:cs="方正黑体_GBK"/>
                <w:sz w:val="15"/>
                <w:szCs w:val="15"/>
              </w:rPr>
              <w:t>018.6</w:t>
            </w:r>
          </w:p>
        </w:tc>
        <w:tc>
          <w:tcPr>
            <w:tcW w:w="389" w:type="pct"/>
            <w:vAlign w:val="center"/>
          </w:tcPr>
          <w:p w14:paraId="054E9DC7" w14:textId="19554C73" w:rsidR="00BA2996" w:rsidRPr="000A2B3C" w:rsidRDefault="000A2B3C">
            <w:pPr>
              <w:widowControl/>
              <w:spacing w:line="240" w:lineRule="auto"/>
              <w:ind w:firstLineChars="0" w:firstLine="0"/>
              <w:jc w:val="center"/>
              <w:rPr>
                <w:rFonts w:ascii="方正黑体_GBK" w:eastAsia="方正黑体_GBK" w:hAnsi="方正黑体_GBK" w:cs="方正黑体_GBK"/>
                <w:sz w:val="15"/>
                <w:szCs w:val="15"/>
              </w:rPr>
            </w:pPr>
            <w:r w:rsidRPr="000A2B3C">
              <w:rPr>
                <w:rFonts w:ascii="方正黑体_GBK" w:eastAsia="方正黑体_GBK" w:hAnsi="方正黑体_GBK" w:cs="方正黑体_GBK" w:hint="eastAsia"/>
                <w:sz w:val="15"/>
                <w:szCs w:val="15"/>
              </w:rPr>
              <w:t>公路交通科技</w:t>
            </w:r>
          </w:p>
        </w:tc>
        <w:tc>
          <w:tcPr>
            <w:tcW w:w="532" w:type="pct"/>
            <w:vAlign w:val="center"/>
          </w:tcPr>
          <w:p w14:paraId="34079045" w14:textId="6545E0A6" w:rsidR="00BA2996" w:rsidRPr="000A2B3C" w:rsidRDefault="000A2B3C">
            <w:pPr>
              <w:widowControl/>
              <w:spacing w:line="240" w:lineRule="auto"/>
              <w:ind w:firstLineChars="0" w:firstLine="0"/>
              <w:jc w:val="center"/>
              <w:rPr>
                <w:rFonts w:ascii="方正黑体_GBK" w:eastAsia="方正黑体_GBK" w:hAnsi="方正黑体_GBK" w:cs="方正黑体_GBK"/>
                <w:sz w:val="15"/>
                <w:szCs w:val="15"/>
              </w:rPr>
            </w:pPr>
            <w:r w:rsidRPr="000A2B3C">
              <w:rPr>
                <w:rFonts w:ascii="方正黑体_GBK" w:eastAsia="方正黑体_GBK" w:hAnsi="方正黑体_GBK" w:cs="方正黑体_GBK" w:hint="eastAsia"/>
                <w:sz w:val="15"/>
                <w:szCs w:val="15"/>
              </w:rPr>
              <w:t>唐山交通建设试验检测有限公司</w:t>
            </w:r>
            <w:r w:rsidRPr="000A2B3C">
              <w:rPr>
                <w:rFonts w:ascii="方正黑体_GBK" w:eastAsia="方正黑体_GBK" w:hAnsi="方正黑体_GBK" w:cs="方正黑体_GBK" w:hint="eastAsia"/>
                <w:sz w:val="15"/>
                <w:szCs w:val="15"/>
              </w:rPr>
              <w:t>；</w:t>
            </w:r>
            <w:r w:rsidRPr="000A2B3C">
              <w:rPr>
                <w:rFonts w:ascii="方正黑体_GBK" w:eastAsia="方正黑体_GBK" w:hAnsi="方正黑体_GBK" w:cs="方正黑体_GBK" w:hint="eastAsia"/>
                <w:sz w:val="15"/>
                <w:szCs w:val="15"/>
              </w:rPr>
              <w:t>北京公科固桥技术有限公司</w:t>
            </w:r>
          </w:p>
        </w:tc>
        <w:tc>
          <w:tcPr>
            <w:tcW w:w="543" w:type="pct"/>
            <w:vAlign w:val="center"/>
          </w:tcPr>
          <w:p w14:paraId="21366AA7" w14:textId="49FAC0DE" w:rsidR="00BA2996" w:rsidRPr="000A2B3C" w:rsidRDefault="000A2B3C">
            <w:pPr>
              <w:widowControl/>
              <w:spacing w:line="240" w:lineRule="auto"/>
              <w:ind w:firstLineChars="0" w:firstLine="0"/>
              <w:jc w:val="center"/>
              <w:rPr>
                <w:rFonts w:ascii="方正黑体_GBK" w:eastAsia="方正黑体_GBK" w:hAnsi="方正黑体_GBK" w:cs="方正黑体_GBK"/>
                <w:sz w:val="15"/>
                <w:szCs w:val="15"/>
              </w:rPr>
            </w:pPr>
            <w:r w:rsidRPr="000A2B3C">
              <w:rPr>
                <w:rFonts w:ascii="方正黑体_GBK" w:eastAsia="方正黑体_GBK" w:hAnsi="方正黑体_GBK" w:cs="方正黑体_GBK" w:hint="eastAsia"/>
                <w:sz w:val="15"/>
                <w:szCs w:val="15"/>
              </w:rPr>
              <w:t>李德君</w:t>
            </w:r>
            <w:r w:rsidRPr="000A2B3C">
              <w:rPr>
                <w:rFonts w:ascii="方正黑体_GBK" w:eastAsia="方正黑体_GBK" w:hAnsi="方正黑体_GBK" w:cs="方正黑体_GBK" w:hint="eastAsia"/>
                <w:sz w:val="15"/>
                <w:szCs w:val="15"/>
              </w:rPr>
              <w:t>；</w:t>
            </w:r>
            <w:r w:rsidRPr="000A2B3C">
              <w:rPr>
                <w:rFonts w:ascii="方正黑体_GBK" w:eastAsia="方正黑体_GBK" w:hAnsi="方正黑体_GBK" w:cs="方正黑体_GBK" w:hint="eastAsia"/>
                <w:sz w:val="15"/>
                <w:szCs w:val="15"/>
              </w:rPr>
              <w:t>王辰杰</w:t>
            </w:r>
          </w:p>
        </w:tc>
        <w:tc>
          <w:tcPr>
            <w:tcW w:w="307" w:type="pct"/>
            <w:vAlign w:val="center"/>
          </w:tcPr>
          <w:p w14:paraId="3FA65C5D" w14:textId="73778072" w:rsidR="00BA2996" w:rsidRPr="000A2B3C" w:rsidRDefault="000A2B3C">
            <w:pPr>
              <w:widowControl/>
              <w:spacing w:line="240" w:lineRule="auto"/>
              <w:ind w:firstLineChars="0" w:firstLine="0"/>
              <w:jc w:val="center"/>
              <w:rPr>
                <w:rFonts w:ascii="方正黑体_GBK" w:eastAsia="方正黑体_GBK" w:hAnsi="方正黑体_GBK" w:cs="方正黑体_GBK"/>
                <w:sz w:val="15"/>
                <w:szCs w:val="15"/>
              </w:rPr>
            </w:pPr>
            <w:r>
              <w:rPr>
                <w:rFonts w:ascii="方正黑体_GBK" w:eastAsia="方正黑体_GBK" w:hAnsi="方正黑体_GBK" w:cs="方正黑体_GBK" w:hint="eastAsia"/>
                <w:sz w:val="15"/>
                <w:szCs w:val="15"/>
              </w:rPr>
              <w:t>其他有效的知识产权</w:t>
            </w:r>
          </w:p>
        </w:tc>
        <w:tc>
          <w:tcPr>
            <w:tcW w:w="329" w:type="pct"/>
            <w:vAlign w:val="center"/>
          </w:tcPr>
          <w:p w14:paraId="6C323180" w14:textId="4A878009" w:rsidR="00BA2996" w:rsidRPr="000A2B3C" w:rsidRDefault="000A2B3C" w:rsidP="000A2B3C">
            <w:pPr>
              <w:widowControl/>
              <w:spacing w:line="240" w:lineRule="auto"/>
              <w:ind w:firstLineChars="0" w:firstLine="0"/>
              <w:jc w:val="center"/>
              <w:rPr>
                <w:rFonts w:ascii="方正黑体_GBK" w:eastAsia="方正黑体_GBK" w:hAnsi="方正黑体_GBK" w:cs="方正黑体_GBK"/>
                <w:sz w:val="15"/>
                <w:szCs w:val="15"/>
              </w:rPr>
            </w:pPr>
            <w:r w:rsidRPr="000A2B3C">
              <w:rPr>
                <w:rFonts w:ascii="方正黑体_GBK" w:eastAsia="方正黑体_GBK" w:hAnsi="方正黑体_GBK" w:cs="方正黑体_GBK" w:hint="eastAsia"/>
                <w:sz w:val="15"/>
                <w:szCs w:val="15"/>
              </w:rPr>
              <w:t>是</w:t>
            </w:r>
          </w:p>
        </w:tc>
      </w:tr>
      <w:tr w:rsidR="00D80750" w:rsidRPr="000A2B3C" w14:paraId="6E2D25AE" w14:textId="77777777" w:rsidTr="006B7650">
        <w:trPr>
          <w:trHeight w:val="1879"/>
        </w:trPr>
        <w:tc>
          <w:tcPr>
            <w:tcW w:w="220" w:type="pct"/>
            <w:vAlign w:val="center"/>
          </w:tcPr>
          <w:p w14:paraId="7CE9D8B9" w14:textId="6124FFEA" w:rsidR="00D80750" w:rsidRPr="000A2B3C" w:rsidRDefault="003728EA" w:rsidP="00D80750">
            <w:pPr>
              <w:widowControl/>
              <w:spacing w:line="240" w:lineRule="auto"/>
              <w:ind w:firstLineChars="0" w:firstLine="0"/>
              <w:jc w:val="center"/>
              <w:rPr>
                <w:rFonts w:ascii="方正黑体_GBK" w:eastAsia="方正黑体_GBK" w:hAnsi="方正黑体_GBK" w:cs="方正黑体_GBK" w:hint="eastAsia"/>
                <w:sz w:val="15"/>
                <w:szCs w:val="15"/>
              </w:rPr>
            </w:pPr>
            <w:r>
              <w:rPr>
                <w:rFonts w:ascii="方正黑体_GBK" w:eastAsia="方正黑体_GBK" w:hAnsi="方正黑体_GBK" w:cs="方正黑体_GBK"/>
                <w:sz w:val="15"/>
                <w:szCs w:val="15"/>
              </w:rPr>
              <w:t>2</w:t>
            </w:r>
          </w:p>
        </w:tc>
        <w:tc>
          <w:tcPr>
            <w:tcW w:w="482" w:type="pct"/>
            <w:vAlign w:val="center"/>
          </w:tcPr>
          <w:p w14:paraId="322C2D70" w14:textId="693F24E4" w:rsidR="00D80750" w:rsidRPr="000A2B3C" w:rsidRDefault="00D80750" w:rsidP="00D80750">
            <w:pPr>
              <w:widowControl/>
              <w:spacing w:line="240" w:lineRule="auto"/>
              <w:ind w:firstLineChars="0" w:firstLine="0"/>
              <w:jc w:val="center"/>
              <w:rPr>
                <w:rFonts w:ascii="方正黑体_GBK" w:eastAsia="方正黑体_GBK" w:hAnsi="方正黑体_GBK" w:cs="方正黑体_GBK" w:hint="eastAsia"/>
                <w:sz w:val="15"/>
                <w:szCs w:val="15"/>
              </w:rPr>
            </w:pPr>
            <w:r w:rsidRPr="000A2B3C">
              <w:rPr>
                <w:rFonts w:ascii="方正黑体_GBK" w:eastAsia="方正黑体_GBK" w:hAnsi="方正黑体_GBK" w:cs="方正黑体_GBK" w:hint="eastAsia"/>
                <w:sz w:val="15"/>
                <w:szCs w:val="15"/>
              </w:rPr>
              <w:t>论文</w:t>
            </w:r>
          </w:p>
        </w:tc>
        <w:tc>
          <w:tcPr>
            <w:tcW w:w="812" w:type="pct"/>
            <w:vAlign w:val="center"/>
          </w:tcPr>
          <w:p w14:paraId="63D801D2" w14:textId="36772F5F" w:rsidR="00D80750" w:rsidRPr="000A2B3C" w:rsidRDefault="00D80750" w:rsidP="00D80750">
            <w:pPr>
              <w:widowControl/>
              <w:spacing w:line="240" w:lineRule="auto"/>
              <w:ind w:firstLineChars="0" w:firstLine="0"/>
              <w:jc w:val="center"/>
              <w:rPr>
                <w:rFonts w:ascii="方正黑体_GBK" w:eastAsia="方正黑体_GBK" w:hAnsi="方正黑体_GBK" w:cs="方正黑体_GBK" w:hint="eastAsia"/>
                <w:sz w:val="15"/>
                <w:szCs w:val="15"/>
              </w:rPr>
            </w:pPr>
            <w:r>
              <w:rPr>
                <w:rFonts w:ascii="方正黑体_GBK" w:eastAsia="方正黑体_GBK" w:hAnsi="方正黑体_GBK" w:cs="方正黑体_GBK" w:hint="eastAsia"/>
                <w:sz w:val="15"/>
                <w:szCs w:val="15"/>
              </w:rPr>
              <w:t>预应力混凝土桥梁裂缝成因分析及加固措施研究</w:t>
            </w:r>
          </w:p>
        </w:tc>
        <w:tc>
          <w:tcPr>
            <w:tcW w:w="389" w:type="pct"/>
            <w:vAlign w:val="center"/>
          </w:tcPr>
          <w:p w14:paraId="70CAB0D9" w14:textId="1561229C" w:rsidR="00D80750" w:rsidRPr="000A2B3C" w:rsidRDefault="00D80750" w:rsidP="00D80750">
            <w:pPr>
              <w:widowControl/>
              <w:spacing w:line="240" w:lineRule="auto"/>
              <w:ind w:firstLineChars="0" w:firstLine="0"/>
              <w:jc w:val="center"/>
              <w:rPr>
                <w:rFonts w:ascii="方正黑体_GBK" w:eastAsia="方正黑体_GBK" w:hAnsi="方正黑体_GBK" w:cs="方正黑体_GBK" w:hint="eastAsia"/>
                <w:sz w:val="15"/>
                <w:szCs w:val="15"/>
              </w:rPr>
            </w:pPr>
            <w:r>
              <w:rPr>
                <w:rFonts w:ascii="方正黑体_GBK" w:eastAsia="方正黑体_GBK" w:hAnsi="方正黑体_GBK" w:cs="方正黑体_GBK" w:hint="eastAsia"/>
                <w:sz w:val="15"/>
                <w:szCs w:val="15"/>
              </w:rPr>
              <w:t>中国</w:t>
            </w:r>
          </w:p>
        </w:tc>
        <w:tc>
          <w:tcPr>
            <w:tcW w:w="576" w:type="pct"/>
            <w:vAlign w:val="center"/>
          </w:tcPr>
          <w:p w14:paraId="2AEF73B0" w14:textId="4A797F02" w:rsidR="00D80750" w:rsidRPr="000A2B3C" w:rsidRDefault="00D80750" w:rsidP="00D80750">
            <w:pPr>
              <w:widowControl/>
              <w:spacing w:line="240" w:lineRule="auto"/>
              <w:ind w:firstLineChars="0" w:firstLine="0"/>
              <w:jc w:val="center"/>
              <w:rPr>
                <w:rFonts w:ascii="方正黑体_GBK" w:eastAsia="方正黑体_GBK" w:hAnsi="方正黑体_GBK" w:cs="方正黑体_GBK" w:hint="eastAsia"/>
                <w:sz w:val="15"/>
                <w:szCs w:val="15"/>
              </w:rPr>
            </w:pPr>
            <w:r>
              <w:rPr>
                <w:rFonts w:ascii="方正黑体_GBK" w:eastAsia="方正黑体_GBK" w:hAnsi="方正黑体_GBK" w:cs="方正黑体_GBK" w:hint="eastAsia"/>
                <w:sz w:val="15"/>
                <w:szCs w:val="15"/>
              </w:rPr>
              <w:t>2</w:t>
            </w:r>
            <w:r>
              <w:rPr>
                <w:rFonts w:ascii="方正黑体_GBK" w:eastAsia="方正黑体_GBK" w:hAnsi="方正黑体_GBK" w:cs="方正黑体_GBK"/>
                <w:sz w:val="15"/>
                <w:szCs w:val="15"/>
              </w:rPr>
              <w:t>017.3</w:t>
            </w:r>
          </w:p>
        </w:tc>
        <w:tc>
          <w:tcPr>
            <w:tcW w:w="422" w:type="pct"/>
            <w:vAlign w:val="center"/>
          </w:tcPr>
          <w:p w14:paraId="3F35EE58" w14:textId="320A3C61" w:rsidR="00D80750" w:rsidRPr="000A2B3C" w:rsidRDefault="00D80750" w:rsidP="00D80750">
            <w:pPr>
              <w:widowControl/>
              <w:spacing w:line="240" w:lineRule="auto"/>
              <w:ind w:firstLineChars="0" w:firstLine="0"/>
              <w:jc w:val="center"/>
              <w:rPr>
                <w:rFonts w:ascii="方正黑体_GBK" w:eastAsia="方正黑体_GBK" w:hAnsi="方正黑体_GBK" w:cs="方正黑体_GBK" w:hint="eastAsia"/>
                <w:sz w:val="15"/>
                <w:szCs w:val="15"/>
              </w:rPr>
            </w:pPr>
            <w:r>
              <w:rPr>
                <w:rFonts w:ascii="方正黑体_GBK" w:eastAsia="方正黑体_GBK" w:hAnsi="方正黑体_GBK" w:cs="方正黑体_GBK" w:hint="eastAsia"/>
                <w:sz w:val="15"/>
                <w:szCs w:val="15"/>
              </w:rPr>
              <w:t>2</w:t>
            </w:r>
            <w:r>
              <w:rPr>
                <w:rFonts w:ascii="方正黑体_GBK" w:eastAsia="方正黑体_GBK" w:hAnsi="方正黑体_GBK" w:cs="方正黑体_GBK"/>
                <w:sz w:val="15"/>
                <w:szCs w:val="15"/>
              </w:rPr>
              <w:t>017.3</w:t>
            </w:r>
          </w:p>
        </w:tc>
        <w:tc>
          <w:tcPr>
            <w:tcW w:w="389" w:type="pct"/>
            <w:vAlign w:val="center"/>
          </w:tcPr>
          <w:p w14:paraId="130583C8" w14:textId="4DBB281C" w:rsidR="00D80750" w:rsidRPr="000A2B3C" w:rsidRDefault="00D80750" w:rsidP="00D80750">
            <w:pPr>
              <w:widowControl/>
              <w:spacing w:line="240" w:lineRule="auto"/>
              <w:ind w:firstLineChars="0" w:firstLine="0"/>
              <w:jc w:val="center"/>
              <w:rPr>
                <w:rFonts w:ascii="方正黑体_GBK" w:eastAsia="方正黑体_GBK" w:hAnsi="方正黑体_GBK" w:cs="方正黑体_GBK"/>
                <w:sz w:val="15"/>
                <w:szCs w:val="15"/>
              </w:rPr>
            </w:pPr>
            <w:r>
              <w:rPr>
                <w:rFonts w:ascii="方正黑体_GBK" w:eastAsia="方正黑体_GBK" w:hAnsi="方正黑体_GBK" w:cs="方正黑体_GBK" w:hint="eastAsia"/>
                <w:sz w:val="15"/>
                <w:szCs w:val="15"/>
              </w:rPr>
              <w:t>工程技术</w:t>
            </w:r>
          </w:p>
        </w:tc>
        <w:tc>
          <w:tcPr>
            <w:tcW w:w="532" w:type="pct"/>
            <w:vAlign w:val="center"/>
          </w:tcPr>
          <w:p w14:paraId="559D5304" w14:textId="1FFE8FF8" w:rsidR="00D80750" w:rsidRPr="000A2B3C" w:rsidRDefault="00D80750" w:rsidP="00D80750">
            <w:pPr>
              <w:widowControl/>
              <w:spacing w:line="240" w:lineRule="auto"/>
              <w:ind w:firstLineChars="0" w:firstLine="0"/>
              <w:jc w:val="center"/>
              <w:rPr>
                <w:rFonts w:ascii="方正黑体_GBK" w:eastAsia="方正黑体_GBK" w:hAnsi="方正黑体_GBK" w:cs="方正黑体_GBK"/>
                <w:sz w:val="15"/>
                <w:szCs w:val="15"/>
              </w:rPr>
            </w:pPr>
            <w:r>
              <w:rPr>
                <w:rFonts w:ascii="方正黑体_GBK" w:eastAsia="方正黑体_GBK" w:hAnsi="方正黑体_GBK" w:cs="方正黑体_GBK" w:hint="eastAsia"/>
                <w:sz w:val="15"/>
                <w:szCs w:val="15"/>
              </w:rPr>
              <w:t>北京公科固桥技术有限公司</w:t>
            </w:r>
          </w:p>
        </w:tc>
        <w:tc>
          <w:tcPr>
            <w:tcW w:w="543" w:type="pct"/>
            <w:vAlign w:val="center"/>
          </w:tcPr>
          <w:p w14:paraId="0F86A59C" w14:textId="03E5CFC0" w:rsidR="00D80750" w:rsidRPr="000A2B3C" w:rsidRDefault="00D80750" w:rsidP="00D80750">
            <w:pPr>
              <w:widowControl/>
              <w:spacing w:line="240" w:lineRule="auto"/>
              <w:ind w:firstLineChars="0" w:firstLine="0"/>
              <w:jc w:val="center"/>
              <w:rPr>
                <w:rFonts w:ascii="方正黑体_GBK" w:eastAsia="方正黑体_GBK" w:hAnsi="方正黑体_GBK" w:cs="方正黑体_GBK"/>
                <w:sz w:val="15"/>
                <w:szCs w:val="15"/>
              </w:rPr>
            </w:pPr>
            <w:r>
              <w:rPr>
                <w:rFonts w:ascii="方正黑体_GBK" w:eastAsia="方正黑体_GBK" w:hAnsi="方正黑体_GBK" w:cs="方正黑体_GBK" w:hint="eastAsia"/>
                <w:sz w:val="15"/>
                <w:szCs w:val="15"/>
              </w:rPr>
              <w:t>王辰杰</w:t>
            </w:r>
          </w:p>
        </w:tc>
        <w:tc>
          <w:tcPr>
            <w:tcW w:w="307" w:type="pct"/>
            <w:vAlign w:val="center"/>
          </w:tcPr>
          <w:p w14:paraId="3B8C0D64" w14:textId="225FA423" w:rsidR="00D80750" w:rsidRPr="000A2B3C" w:rsidRDefault="00D80750" w:rsidP="00D80750">
            <w:pPr>
              <w:widowControl/>
              <w:spacing w:line="240" w:lineRule="auto"/>
              <w:ind w:firstLineChars="0" w:firstLine="0"/>
              <w:jc w:val="center"/>
              <w:rPr>
                <w:rFonts w:ascii="方正黑体_GBK" w:eastAsia="方正黑体_GBK" w:hAnsi="方正黑体_GBK" w:cs="方正黑体_GBK"/>
                <w:sz w:val="15"/>
                <w:szCs w:val="15"/>
              </w:rPr>
            </w:pPr>
            <w:r>
              <w:rPr>
                <w:rFonts w:ascii="方正黑体_GBK" w:eastAsia="方正黑体_GBK" w:hAnsi="方正黑体_GBK" w:cs="方正黑体_GBK" w:hint="eastAsia"/>
                <w:sz w:val="15"/>
                <w:szCs w:val="15"/>
              </w:rPr>
              <w:t>其他有效的知识产权</w:t>
            </w:r>
          </w:p>
        </w:tc>
        <w:tc>
          <w:tcPr>
            <w:tcW w:w="329" w:type="pct"/>
            <w:vAlign w:val="center"/>
          </w:tcPr>
          <w:p w14:paraId="06EA8641" w14:textId="4A288CB6" w:rsidR="00D80750" w:rsidRPr="000A2B3C" w:rsidRDefault="00D80750" w:rsidP="00D80750">
            <w:pPr>
              <w:widowControl/>
              <w:spacing w:line="240" w:lineRule="auto"/>
              <w:ind w:firstLineChars="0" w:firstLine="0"/>
              <w:jc w:val="center"/>
              <w:rPr>
                <w:rFonts w:ascii="方正黑体_GBK" w:eastAsia="方正黑体_GBK" w:hAnsi="方正黑体_GBK" w:cs="方正黑体_GBK"/>
                <w:sz w:val="15"/>
                <w:szCs w:val="15"/>
              </w:rPr>
            </w:pPr>
            <w:r>
              <w:rPr>
                <w:rFonts w:ascii="方正黑体_GBK" w:eastAsia="方正黑体_GBK" w:hAnsi="方正黑体_GBK" w:cs="方正黑体_GBK" w:hint="eastAsia"/>
                <w:sz w:val="15"/>
                <w:szCs w:val="15"/>
              </w:rPr>
              <w:t>否</w:t>
            </w:r>
          </w:p>
        </w:tc>
      </w:tr>
      <w:tr w:rsidR="00D80750" w:rsidRPr="007A31DD" w14:paraId="2A33D835" w14:textId="77777777" w:rsidTr="006B7650">
        <w:trPr>
          <w:trHeight w:val="1879"/>
        </w:trPr>
        <w:tc>
          <w:tcPr>
            <w:tcW w:w="220" w:type="pct"/>
            <w:vAlign w:val="center"/>
          </w:tcPr>
          <w:p w14:paraId="364379E8" w14:textId="7104FF77" w:rsidR="00D80750" w:rsidRPr="007A31DD" w:rsidRDefault="003728EA" w:rsidP="00D80750">
            <w:pPr>
              <w:widowControl/>
              <w:spacing w:line="240" w:lineRule="auto"/>
              <w:ind w:firstLineChars="0" w:firstLine="0"/>
              <w:jc w:val="center"/>
              <w:rPr>
                <w:rFonts w:ascii="方正黑体_GBK" w:eastAsia="方正黑体_GBK" w:hAnsi="方正黑体_GBK" w:cs="方正黑体_GBK" w:hint="eastAsia"/>
                <w:sz w:val="15"/>
                <w:szCs w:val="15"/>
              </w:rPr>
            </w:pPr>
            <w:r>
              <w:rPr>
                <w:rFonts w:ascii="方正黑体_GBK" w:eastAsia="方正黑体_GBK" w:hAnsi="方正黑体_GBK" w:cs="方正黑体_GBK"/>
                <w:sz w:val="15"/>
                <w:szCs w:val="15"/>
              </w:rPr>
              <w:t>3</w:t>
            </w:r>
          </w:p>
        </w:tc>
        <w:tc>
          <w:tcPr>
            <w:tcW w:w="482" w:type="pct"/>
            <w:vAlign w:val="center"/>
          </w:tcPr>
          <w:p w14:paraId="55A87FA3" w14:textId="083512D7" w:rsidR="00D80750" w:rsidRPr="007A31DD" w:rsidRDefault="00D80750" w:rsidP="00D80750">
            <w:pPr>
              <w:widowControl/>
              <w:spacing w:line="240" w:lineRule="auto"/>
              <w:ind w:firstLineChars="0" w:firstLine="0"/>
              <w:jc w:val="center"/>
              <w:rPr>
                <w:rFonts w:ascii="方正黑体_GBK" w:eastAsia="方正黑体_GBK" w:hAnsi="方正黑体_GBK" w:cs="方正黑体_GBK" w:hint="eastAsia"/>
                <w:sz w:val="15"/>
                <w:szCs w:val="15"/>
              </w:rPr>
            </w:pPr>
            <w:r w:rsidRPr="000A2B3C">
              <w:rPr>
                <w:rFonts w:ascii="方正黑体_GBK" w:eastAsia="方正黑体_GBK" w:hAnsi="方正黑体_GBK" w:cs="方正黑体_GBK" w:hint="eastAsia"/>
                <w:sz w:val="15"/>
                <w:szCs w:val="15"/>
              </w:rPr>
              <w:t>论文</w:t>
            </w:r>
          </w:p>
        </w:tc>
        <w:tc>
          <w:tcPr>
            <w:tcW w:w="812" w:type="pct"/>
            <w:vAlign w:val="center"/>
          </w:tcPr>
          <w:p w14:paraId="3C357F8F" w14:textId="77206432" w:rsidR="00D80750" w:rsidRPr="007A31DD" w:rsidRDefault="00D80750" w:rsidP="00D80750">
            <w:pPr>
              <w:widowControl/>
              <w:spacing w:line="240" w:lineRule="auto"/>
              <w:ind w:firstLineChars="0" w:firstLine="0"/>
              <w:jc w:val="center"/>
              <w:rPr>
                <w:rFonts w:ascii="方正黑体_GBK" w:eastAsia="方正黑体_GBK" w:hAnsi="方正黑体_GBK" w:cs="方正黑体_GBK" w:hint="eastAsia"/>
                <w:sz w:val="15"/>
                <w:szCs w:val="15"/>
              </w:rPr>
            </w:pPr>
            <w:r>
              <w:rPr>
                <w:rFonts w:ascii="方正黑体_GBK" w:eastAsia="方正黑体_GBK" w:hAnsi="方正黑体_GBK" w:cs="方正黑体_GBK" w:hint="eastAsia"/>
                <w:sz w:val="15"/>
                <w:szCs w:val="15"/>
              </w:rPr>
              <w:t>公路桥梁施工中预应力的应用及存在问题探析</w:t>
            </w:r>
          </w:p>
        </w:tc>
        <w:tc>
          <w:tcPr>
            <w:tcW w:w="389" w:type="pct"/>
            <w:vAlign w:val="center"/>
          </w:tcPr>
          <w:p w14:paraId="6B6B67A4" w14:textId="30B0C4CE" w:rsidR="00D80750" w:rsidRPr="007A31DD" w:rsidRDefault="00D80750" w:rsidP="00D80750">
            <w:pPr>
              <w:widowControl/>
              <w:spacing w:line="240" w:lineRule="auto"/>
              <w:ind w:firstLineChars="0" w:firstLine="0"/>
              <w:jc w:val="center"/>
              <w:rPr>
                <w:rFonts w:ascii="方正黑体_GBK" w:eastAsia="方正黑体_GBK" w:hAnsi="方正黑体_GBK" w:cs="方正黑体_GBK" w:hint="eastAsia"/>
                <w:sz w:val="15"/>
                <w:szCs w:val="15"/>
              </w:rPr>
            </w:pPr>
            <w:r>
              <w:rPr>
                <w:rFonts w:ascii="方正黑体_GBK" w:eastAsia="方正黑体_GBK" w:hAnsi="方正黑体_GBK" w:cs="方正黑体_GBK" w:hint="eastAsia"/>
                <w:sz w:val="15"/>
                <w:szCs w:val="15"/>
              </w:rPr>
              <w:t>中国</w:t>
            </w:r>
          </w:p>
        </w:tc>
        <w:tc>
          <w:tcPr>
            <w:tcW w:w="576" w:type="pct"/>
            <w:vAlign w:val="center"/>
          </w:tcPr>
          <w:p w14:paraId="1273DE7D" w14:textId="087AE962" w:rsidR="00D80750" w:rsidRPr="007A31DD" w:rsidRDefault="00D80750" w:rsidP="00D80750">
            <w:pPr>
              <w:widowControl/>
              <w:spacing w:line="240" w:lineRule="auto"/>
              <w:ind w:firstLineChars="0" w:firstLine="0"/>
              <w:jc w:val="center"/>
              <w:rPr>
                <w:rFonts w:ascii="方正黑体_GBK" w:eastAsia="方正黑体_GBK" w:hAnsi="方正黑体_GBK" w:cs="方正黑体_GBK" w:hint="eastAsia"/>
                <w:sz w:val="15"/>
                <w:szCs w:val="15"/>
              </w:rPr>
            </w:pPr>
            <w:r>
              <w:rPr>
                <w:rFonts w:ascii="方正黑体_GBK" w:eastAsia="方正黑体_GBK" w:hAnsi="方正黑体_GBK" w:cs="方正黑体_GBK" w:hint="eastAsia"/>
                <w:sz w:val="15"/>
                <w:szCs w:val="15"/>
              </w:rPr>
              <w:t>2</w:t>
            </w:r>
            <w:r>
              <w:rPr>
                <w:rFonts w:ascii="方正黑体_GBK" w:eastAsia="方正黑体_GBK" w:hAnsi="方正黑体_GBK" w:cs="方正黑体_GBK"/>
                <w:sz w:val="15"/>
                <w:szCs w:val="15"/>
              </w:rPr>
              <w:t>017.1</w:t>
            </w:r>
          </w:p>
        </w:tc>
        <w:tc>
          <w:tcPr>
            <w:tcW w:w="422" w:type="pct"/>
            <w:vAlign w:val="center"/>
          </w:tcPr>
          <w:p w14:paraId="022B2812" w14:textId="6E580035" w:rsidR="00D80750" w:rsidRPr="007A31DD" w:rsidRDefault="00D80750" w:rsidP="00D80750">
            <w:pPr>
              <w:widowControl/>
              <w:spacing w:line="240" w:lineRule="auto"/>
              <w:ind w:firstLineChars="0" w:firstLine="0"/>
              <w:jc w:val="center"/>
              <w:rPr>
                <w:rFonts w:ascii="方正黑体_GBK" w:eastAsia="方正黑体_GBK" w:hAnsi="方正黑体_GBK" w:cs="方正黑体_GBK" w:hint="eastAsia"/>
                <w:sz w:val="15"/>
                <w:szCs w:val="15"/>
              </w:rPr>
            </w:pPr>
            <w:r>
              <w:rPr>
                <w:rFonts w:ascii="方正黑体_GBK" w:eastAsia="方正黑体_GBK" w:hAnsi="方正黑体_GBK" w:cs="方正黑体_GBK" w:hint="eastAsia"/>
                <w:sz w:val="15"/>
                <w:szCs w:val="15"/>
              </w:rPr>
              <w:t>2</w:t>
            </w:r>
            <w:r>
              <w:rPr>
                <w:rFonts w:ascii="方正黑体_GBK" w:eastAsia="方正黑体_GBK" w:hAnsi="方正黑体_GBK" w:cs="方正黑体_GBK"/>
                <w:sz w:val="15"/>
                <w:szCs w:val="15"/>
              </w:rPr>
              <w:t>017.1</w:t>
            </w:r>
          </w:p>
        </w:tc>
        <w:tc>
          <w:tcPr>
            <w:tcW w:w="389" w:type="pct"/>
            <w:vAlign w:val="center"/>
          </w:tcPr>
          <w:p w14:paraId="4CACF907" w14:textId="410CE684" w:rsidR="00D80750" w:rsidRPr="007A31DD" w:rsidRDefault="00D80750" w:rsidP="00D80750">
            <w:pPr>
              <w:widowControl/>
              <w:spacing w:line="240" w:lineRule="auto"/>
              <w:ind w:firstLineChars="0" w:firstLine="0"/>
              <w:jc w:val="center"/>
              <w:rPr>
                <w:rFonts w:ascii="方正黑体_GBK" w:eastAsia="方正黑体_GBK" w:hAnsi="方正黑体_GBK" w:cs="方正黑体_GBK"/>
                <w:sz w:val="15"/>
                <w:szCs w:val="15"/>
              </w:rPr>
            </w:pPr>
            <w:r>
              <w:rPr>
                <w:rFonts w:ascii="方正黑体_GBK" w:eastAsia="方正黑体_GBK" w:hAnsi="方正黑体_GBK" w:cs="方正黑体_GBK" w:hint="eastAsia"/>
                <w:sz w:val="15"/>
                <w:szCs w:val="15"/>
              </w:rPr>
              <w:t>工程技术</w:t>
            </w:r>
          </w:p>
        </w:tc>
        <w:tc>
          <w:tcPr>
            <w:tcW w:w="532" w:type="pct"/>
            <w:vAlign w:val="center"/>
          </w:tcPr>
          <w:p w14:paraId="22DA6E1E" w14:textId="26F43A22" w:rsidR="00D80750" w:rsidRPr="007A31DD" w:rsidRDefault="00D80750" w:rsidP="00D80750">
            <w:pPr>
              <w:widowControl/>
              <w:spacing w:line="240" w:lineRule="auto"/>
              <w:ind w:firstLineChars="0" w:firstLine="0"/>
              <w:jc w:val="center"/>
              <w:rPr>
                <w:rFonts w:ascii="方正黑体_GBK" w:eastAsia="方正黑体_GBK" w:hAnsi="方正黑体_GBK" w:cs="方正黑体_GBK"/>
                <w:sz w:val="15"/>
                <w:szCs w:val="15"/>
              </w:rPr>
            </w:pPr>
            <w:r>
              <w:rPr>
                <w:rFonts w:ascii="方正黑体_GBK" w:eastAsia="方正黑体_GBK" w:hAnsi="方正黑体_GBK" w:cs="方正黑体_GBK" w:hint="eastAsia"/>
                <w:sz w:val="15"/>
                <w:szCs w:val="15"/>
              </w:rPr>
              <w:t>北京公科固桥技术有限公司</w:t>
            </w:r>
          </w:p>
        </w:tc>
        <w:tc>
          <w:tcPr>
            <w:tcW w:w="543" w:type="pct"/>
            <w:vAlign w:val="center"/>
          </w:tcPr>
          <w:p w14:paraId="30BF46F2" w14:textId="0266FE93" w:rsidR="00D80750" w:rsidRPr="007A31DD" w:rsidRDefault="00D80750" w:rsidP="00D80750">
            <w:pPr>
              <w:widowControl/>
              <w:spacing w:line="240" w:lineRule="auto"/>
              <w:ind w:firstLineChars="0" w:firstLine="0"/>
              <w:jc w:val="center"/>
              <w:rPr>
                <w:rFonts w:ascii="方正黑体_GBK" w:eastAsia="方正黑体_GBK" w:hAnsi="方正黑体_GBK" w:cs="方正黑体_GBK"/>
                <w:sz w:val="15"/>
                <w:szCs w:val="15"/>
              </w:rPr>
            </w:pPr>
            <w:r>
              <w:rPr>
                <w:rFonts w:ascii="方正黑体_GBK" w:eastAsia="方正黑体_GBK" w:hAnsi="方正黑体_GBK" w:cs="方正黑体_GBK" w:hint="eastAsia"/>
                <w:sz w:val="15"/>
                <w:szCs w:val="15"/>
              </w:rPr>
              <w:t>王辰杰</w:t>
            </w:r>
          </w:p>
        </w:tc>
        <w:tc>
          <w:tcPr>
            <w:tcW w:w="307" w:type="pct"/>
            <w:vAlign w:val="center"/>
          </w:tcPr>
          <w:p w14:paraId="351187C8" w14:textId="4441072C" w:rsidR="00D80750" w:rsidRPr="007A31DD" w:rsidRDefault="00D80750" w:rsidP="00D80750">
            <w:pPr>
              <w:widowControl/>
              <w:spacing w:line="240" w:lineRule="auto"/>
              <w:ind w:firstLineChars="0" w:firstLine="0"/>
              <w:jc w:val="center"/>
              <w:rPr>
                <w:rFonts w:ascii="方正黑体_GBK" w:eastAsia="方正黑体_GBK" w:hAnsi="方正黑体_GBK" w:cs="方正黑体_GBK"/>
                <w:sz w:val="15"/>
                <w:szCs w:val="15"/>
              </w:rPr>
            </w:pPr>
            <w:r>
              <w:rPr>
                <w:rFonts w:ascii="方正黑体_GBK" w:eastAsia="方正黑体_GBK" w:hAnsi="方正黑体_GBK" w:cs="方正黑体_GBK" w:hint="eastAsia"/>
                <w:sz w:val="15"/>
                <w:szCs w:val="15"/>
              </w:rPr>
              <w:t>其他有效的知识产权</w:t>
            </w:r>
          </w:p>
        </w:tc>
        <w:tc>
          <w:tcPr>
            <w:tcW w:w="329" w:type="pct"/>
            <w:vAlign w:val="center"/>
          </w:tcPr>
          <w:p w14:paraId="7C92E3A3" w14:textId="0DBCFE8D" w:rsidR="00D80750" w:rsidRPr="007A31DD" w:rsidRDefault="00D80750" w:rsidP="00D80750">
            <w:pPr>
              <w:widowControl/>
              <w:spacing w:line="240" w:lineRule="auto"/>
              <w:ind w:firstLineChars="0" w:firstLine="0"/>
              <w:jc w:val="center"/>
              <w:rPr>
                <w:rFonts w:ascii="方正黑体_GBK" w:eastAsia="方正黑体_GBK" w:hAnsi="方正黑体_GBK" w:cs="方正黑体_GBK"/>
                <w:sz w:val="15"/>
                <w:szCs w:val="15"/>
              </w:rPr>
            </w:pPr>
            <w:r>
              <w:rPr>
                <w:rFonts w:ascii="方正黑体_GBK" w:eastAsia="方正黑体_GBK" w:hAnsi="方正黑体_GBK" w:cs="方正黑体_GBK" w:hint="eastAsia"/>
                <w:sz w:val="15"/>
                <w:szCs w:val="15"/>
              </w:rPr>
              <w:t>否</w:t>
            </w:r>
          </w:p>
        </w:tc>
      </w:tr>
    </w:tbl>
    <w:p w14:paraId="0C3B146F" w14:textId="77777777" w:rsidR="00156017" w:rsidRDefault="00156017">
      <w:pPr>
        <w:ind w:firstLineChars="0" w:firstLine="0"/>
        <w:rPr>
          <w:rFonts w:ascii="方正黑体_GBK" w:eastAsia="方正黑体_GBK" w:hAnsi="方正黑体_GBK" w:cs="方正黑体_GBK"/>
          <w:b/>
          <w:bCs/>
        </w:rPr>
      </w:pPr>
    </w:p>
    <w:p w14:paraId="518BAE54" w14:textId="77777777" w:rsidR="00156017" w:rsidRDefault="00156017">
      <w:pPr>
        <w:ind w:firstLineChars="0" w:firstLine="0"/>
        <w:rPr>
          <w:rFonts w:ascii="方正黑体_GBK" w:eastAsia="方正黑体_GBK" w:hAnsi="方正黑体_GBK" w:cs="方正黑体_GBK"/>
          <w:b/>
          <w:bCs/>
        </w:rPr>
      </w:pPr>
    </w:p>
    <w:p w14:paraId="37C1FA86" w14:textId="73788B39" w:rsidR="00156017" w:rsidRDefault="00253466" w:rsidP="00CC577C">
      <w:pPr>
        <w:numPr>
          <w:ilvl w:val="0"/>
          <w:numId w:val="3"/>
        </w:numPr>
        <w:ind w:firstLineChars="0" w:firstLine="0"/>
        <w:jc w:val="center"/>
        <w:rPr>
          <w:rFonts w:ascii="方正黑体_GBK" w:eastAsia="方正黑体_GBK" w:hAnsi="方正黑体_GBK" w:cs="方正黑体_GBK"/>
          <w:b/>
          <w:bCs/>
        </w:rPr>
      </w:pPr>
      <w:r>
        <w:rPr>
          <w:rFonts w:ascii="方正黑体_GBK" w:eastAsia="方正黑体_GBK" w:hAnsi="方正黑体_GBK" w:cs="方正黑体_GBK"/>
          <w:b/>
          <w:bCs/>
        </w:rPr>
        <w:br w:type="page"/>
      </w:r>
      <w:r w:rsidR="00777B2F">
        <w:rPr>
          <w:rFonts w:ascii="方正黑体_GBK" w:eastAsia="方正黑体_GBK" w:hAnsi="方正黑体_GBK" w:cs="方正黑体_GBK" w:hint="eastAsia"/>
          <w:b/>
          <w:bCs/>
        </w:rPr>
        <w:lastRenderedPageBreak/>
        <w:t>主要完成人情况表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934"/>
        <w:gridCol w:w="888"/>
        <w:gridCol w:w="1293"/>
        <w:gridCol w:w="5411"/>
      </w:tblGrid>
      <w:tr w:rsidR="00156017" w14:paraId="1105A84E" w14:textId="77777777" w:rsidTr="00CC577C">
        <w:tc>
          <w:tcPr>
            <w:tcW w:w="410" w:type="pct"/>
          </w:tcPr>
          <w:p w14:paraId="27B4ADDD" w14:textId="77777777" w:rsidR="00156017" w:rsidRDefault="00777B2F">
            <w:pPr>
              <w:ind w:firstLineChars="0" w:firstLine="0"/>
              <w:jc w:val="center"/>
              <w:rPr>
                <w:rFonts w:ascii="方正黑体_GBK" w:eastAsia="方正黑体_GBK" w:hAnsi="方正黑体_GBK" w:cs="方正黑体_GBK"/>
                <w:sz w:val="21"/>
                <w:szCs w:val="21"/>
              </w:rPr>
            </w:pPr>
            <w:r>
              <w:rPr>
                <w:rFonts w:ascii="方正黑体_GBK" w:eastAsia="方正黑体_GBK" w:hAnsi="方正黑体_GBK" w:cs="方正黑体_GBK" w:hint="eastAsia"/>
                <w:sz w:val="21"/>
                <w:szCs w:val="21"/>
              </w:rPr>
              <w:t>排名</w:t>
            </w:r>
          </w:p>
        </w:tc>
        <w:tc>
          <w:tcPr>
            <w:tcW w:w="503" w:type="pct"/>
          </w:tcPr>
          <w:p w14:paraId="597EC030" w14:textId="77777777" w:rsidR="00156017" w:rsidRDefault="00777B2F">
            <w:pPr>
              <w:ind w:firstLineChars="0" w:firstLine="0"/>
              <w:jc w:val="center"/>
              <w:rPr>
                <w:rFonts w:ascii="方正黑体_GBK" w:eastAsia="方正黑体_GBK" w:hAnsi="方正黑体_GBK" w:cs="方正黑体_GBK"/>
                <w:sz w:val="21"/>
                <w:szCs w:val="21"/>
              </w:rPr>
            </w:pPr>
            <w:r>
              <w:rPr>
                <w:rFonts w:ascii="方正黑体_GBK" w:eastAsia="方正黑体_GBK" w:hAnsi="方正黑体_GBK" w:cs="方正黑体_GBK" w:hint="eastAsia"/>
                <w:sz w:val="21"/>
                <w:szCs w:val="21"/>
              </w:rPr>
              <w:t>姓名</w:t>
            </w:r>
          </w:p>
        </w:tc>
        <w:tc>
          <w:tcPr>
            <w:tcW w:w="478" w:type="pct"/>
          </w:tcPr>
          <w:p w14:paraId="6E9FE786" w14:textId="77777777" w:rsidR="00156017" w:rsidRDefault="00777B2F">
            <w:pPr>
              <w:ind w:firstLineChars="0" w:firstLine="0"/>
              <w:jc w:val="center"/>
              <w:rPr>
                <w:rFonts w:ascii="方正黑体_GBK" w:eastAsia="方正黑体_GBK" w:hAnsi="方正黑体_GBK" w:cs="方正黑体_GBK"/>
                <w:sz w:val="21"/>
                <w:szCs w:val="21"/>
              </w:rPr>
            </w:pPr>
            <w:r>
              <w:rPr>
                <w:rFonts w:ascii="方正黑体_GBK" w:eastAsia="方正黑体_GBK" w:hAnsi="方正黑体_GBK" w:cs="方正黑体_GBK" w:hint="eastAsia"/>
                <w:sz w:val="21"/>
                <w:szCs w:val="21"/>
              </w:rPr>
              <w:t>职称</w:t>
            </w:r>
          </w:p>
        </w:tc>
        <w:tc>
          <w:tcPr>
            <w:tcW w:w="696" w:type="pct"/>
          </w:tcPr>
          <w:p w14:paraId="0781E3B6" w14:textId="77777777" w:rsidR="00156017" w:rsidRDefault="00777B2F">
            <w:pPr>
              <w:ind w:firstLineChars="0" w:firstLine="0"/>
              <w:jc w:val="center"/>
              <w:rPr>
                <w:rFonts w:ascii="方正黑体_GBK" w:eastAsia="方正黑体_GBK" w:hAnsi="方正黑体_GBK" w:cs="方正黑体_GBK"/>
                <w:sz w:val="21"/>
                <w:szCs w:val="21"/>
              </w:rPr>
            </w:pPr>
            <w:r>
              <w:rPr>
                <w:rFonts w:ascii="方正黑体_GBK" w:eastAsia="方正黑体_GBK" w:hAnsi="方正黑体_GBK" w:cs="方正黑体_GBK" w:hint="eastAsia"/>
                <w:sz w:val="21"/>
                <w:szCs w:val="21"/>
              </w:rPr>
              <w:t>单位</w:t>
            </w:r>
          </w:p>
        </w:tc>
        <w:tc>
          <w:tcPr>
            <w:tcW w:w="2913" w:type="pct"/>
          </w:tcPr>
          <w:p w14:paraId="1D09837A" w14:textId="77777777" w:rsidR="00156017" w:rsidRDefault="00777B2F">
            <w:pPr>
              <w:ind w:firstLineChars="0" w:firstLine="0"/>
              <w:jc w:val="center"/>
              <w:rPr>
                <w:rFonts w:ascii="方正黑体_GBK" w:eastAsia="方正黑体_GBK" w:hAnsi="方正黑体_GBK" w:cs="方正黑体_GBK"/>
                <w:sz w:val="21"/>
                <w:szCs w:val="21"/>
              </w:rPr>
            </w:pPr>
            <w:r>
              <w:rPr>
                <w:rFonts w:ascii="方正黑体_GBK" w:eastAsia="方正黑体_GBK" w:hAnsi="方正黑体_GBK" w:cs="方正黑体_GBK" w:hint="eastAsia"/>
                <w:sz w:val="21"/>
                <w:szCs w:val="21"/>
              </w:rPr>
              <w:t>主要贡献</w:t>
            </w:r>
          </w:p>
        </w:tc>
      </w:tr>
      <w:tr w:rsidR="00156017" w14:paraId="1B29F464" w14:textId="77777777" w:rsidTr="00CC577C">
        <w:trPr>
          <w:trHeight w:val="1710"/>
        </w:trPr>
        <w:tc>
          <w:tcPr>
            <w:tcW w:w="410" w:type="pct"/>
            <w:vAlign w:val="center"/>
          </w:tcPr>
          <w:p w14:paraId="211668AB" w14:textId="77777777" w:rsidR="00156017" w:rsidRDefault="00777B2F">
            <w:pPr>
              <w:ind w:firstLineChars="0" w:firstLine="0"/>
              <w:jc w:val="center"/>
              <w:rPr>
                <w:rFonts w:ascii="仿宋" w:eastAsia="仿宋" w:hAnsi="仿宋" w:cs="仿宋"/>
                <w:sz w:val="21"/>
                <w:szCs w:val="21"/>
              </w:rPr>
            </w:pPr>
            <w:r>
              <w:rPr>
                <w:rFonts w:ascii="仿宋" w:eastAsia="仿宋" w:hAnsi="仿宋" w:cs="仿宋" w:hint="eastAsia"/>
                <w:sz w:val="21"/>
                <w:szCs w:val="21"/>
              </w:rPr>
              <w:t>1</w:t>
            </w:r>
          </w:p>
        </w:tc>
        <w:tc>
          <w:tcPr>
            <w:tcW w:w="503" w:type="pct"/>
            <w:vAlign w:val="center"/>
          </w:tcPr>
          <w:p w14:paraId="73BA21AA" w14:textId="3E99FF27" w:rsidR="00156017" w:rsidRDefault="00BA2996">
            <w:pPr>
              <w:widowControl/>
              <w:spacing w:line="240" w:lineRule="atLeast"/>
              <w:ind w:firstLineChars="0" w:firstLine="0"/>
              <w:jc w:val="center"/>
              <w:rPr>
                <w:rFonts w:ascii="仿宋" w:eastAsia="仿宋" w:hAnsi="仿宋" w:cs="仿宋"/>
                <w:color w:val="000000"/>
                <w:kern w:val="0"/>
                <w:sz w:val="21"/>
                <w:szCs w:val="21"/>
              </w:rPr>
            </w:pPr>
            <w:r w:rsidRPr="00BA2996">
              <w:rPr>
                <w:rFonts w:ascii="仿宋" w:eastAsia="仿宋" w:hAnsi="仿宋" w:cs="仿宋" w:hint="eastAsia"/>
                <w:color w:val="000000"/>
                <w:kern w:val="0"/>
                <w:sz w:val="21"/>
                <w:szCs w:val="21"/>
              </w:rPr>
              <w:t>李德君</w:t>
            </w:r>
          </w:p>
        </w:tc>
        <w:tc>
          <w:tcPr>
            <w:tcW w:w="478" w:type="pct"/>
            <w:vAlign w:val="center"/>
          </w:tcPr>
          <w:p w14:paraId="46AA63C7" w14:textId="77777777" w:rsidR="00156017" w:rsidRDefault="00777B2F">
            <w:pPr>
              <w:widowControl/>
              <w:spacing w:line="240" w:lineRule="atLeast"/>
              <w:ind w:firstLineChars="0" w:firstLine="0"/>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正高级工程师</w:t>
            </w:r>
          </w:p>
        </w:tc>
        <w:tc>
          <w:tcPr>
            <w:tcW w:w="696" w:type="pct"/>
            <w:vAlign w:val="center"/>
          </w:tcPr>
          <w:p w14:paraId="11C2AE39" w14:textId="39693229" w:rsidR="00156017" w:rsidRDefault="009A02A4">
            <w:pPr>
              <w:widowControl/>
              <w:spacing w:line="240" w:lineRule="atLeast"/>
              <w:ind w:firstLineChars="0" w:firstLine="0"/>
              <w:jc w:val="center"/>
              <w:rPr>
                <w:rFonts w:ascii="仿宋" w:eastAsia="仿宋" w:hAnsi="仿宋" w:cs="仿宋"/>
                <w:color w:val="000000"/>
                <w:kern w:val="0"/>
                <w:sz w:val="21"/>
                <w:szCs w:val="21"/>
              </w:rPr>
            </w:pPr>
            <w:r w:rsidRPr="009A02A4">
              <w:rPr>
                <w:rFonts w:ascii="仿宋" w:eastAsia="仿宋" w:hAnsi="仿宋" w:cs="仿宋" w:hint="eastAsia"/>
                <w:color w:val="000000"/>
                <w:kern w:val="0"/>
                <w:sz w:val="21"/>
                <w:szCs w:val="21"/>
              </w:rPr>
              <w:t>唐山交通建设试验检测有限公司</w:t>
            </w:r>
          </w:p>
        </w:tc>
        <w:tc>
          <w:tcPr>
            <w:tcW w:w="2913" w:type="pct"/>
          </w:tcPr>
          <w:p w14:paraId="74A28DE1" w14:textId="13B6653D" w:rsidR="00156017" w:rsidRDefault="00777B2F" w:rsidP="00FF173E">
            <w:pPr>
              <w:widowControl/>
              <w:spacing w:line="240" w:lineRule="atLeast"/>
              <w:ind w:firstLine="42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项目负责人，全面负责项目研究工作，</w:t>
            </w:r>
            <w:r w:rsidR="001B6F5D">
              <w:rPr>
                <w:rFonts w:ascii="仿宋" w:eastAsia="仿宋" w:hAnsi="仿宋" w:cs="仿宋" w:hint="eastAsia"/>
                <w:color w:val="000000"/>
                <w:kern w:val="0"/>
                <w:sz w:val="21"/>
                <w:szCs w:val="21"/>
              </w:rPr>
              <w:t>编制研究大纲，</w:t>
            </w:r>
            <w:r w:rsidR="001B6F5D" w:rsidRPr="001B6F5D">
              <w:rPr>
                <w:rFonts w:ascii="仿宋" w:eastAsia="仿宋" w:hAnsi="仿宋" w:cs="仿宋" w:hint="eastAsia"/>
                <w:color w:val="000000"/>
                <w:kern w:val="0"/>
                <w:sz w:val="21"/>
                <w:szCs w:val="21"/>
              </w:rPr>
              <w:t>协调参研单位按大纲实施科研工作，</w:t>
            </w:r>
            <w:r w:rsidR="00FF173E">
              <w:rPr>
                <w:rFonts w:ascii="仿宋" w:eastAsia="仿宋" w:hAnsi="仿宋" w:cs="仿宋" w:hint="eastAsia"/>
                <w:color w:val="000000"/>
                <w:kern w:val="0"/>
                <w:sz w:val="21"/>
                <w:szCs w:val="21"/>
              </w:rPr>
              <w:t>提出裂缝识别算法和</w:t>
            </w:r>
            <w:r w:rsidR="00FF173E" w:rsidRPr="00FF173E">
              <w:rPr>
                <w:rFonts w:ascii="仿宋" w:eastAsia="仿宋" w:hAnsi="仿宋" w:cs="仿宋" w:hint="eastAsia"/>
                <w:color w:val="000000"/>
                <w:kern w:val="0"/>
                <w:sz w:val="21"/>
                <w:szCs w:val="21"/>
              </w:rPr>
              <w:t>单类型病害识别模型的参数</w:t>
            </w:r>
            <w:r w:rsidR="00FF173E">
              <w:rPr>
                <w:rFonts w:ascii="仿宋" w:eastAsia="仿宋" w:hAnsi="仿宋" w:cs="仿宋" w:hint="eastAsia"/>
                <w:color w:val="000000"/>
                <w:kern w:val="0"/>
                <w:sz w:val="21"/>
                <w:szCs w:val="21"/>
              </w:rPr>
              <w:t>，研究</w:t>
            </w:r>
            <w:r w:rsidR="00FF173E" w:rsidRPr="00FF173E">
              <w:rPr>
                <w:rFonts w:ascii="仿宋" w:eastAsia="仿宋" w:hAnsi="仿宋" w:cs="仿宋" w:hint="eastAsia"/>
                <w:color w:val="000000"/>
                <w:kern w:val="0"/>
                <w:sz w:val="21"/>
                <w:szCs w:val="21"/>
              </w:rPr>
              <w:t>开发了桥梁裂缝监测管理系统</w:t>
            </w:r>
            <w:r w:rsidR="00FF173E">
              <w:rPr>
                <w:rFonts w:ascii="仿宋" w:eastAsia="仿宋" w:hAnsi="仿宋" w:cs="仿宋" w:hint="eastAsia"/>
                <w:color w:val="000000"/>
                <w:kern w:val="0"/>
                <w:sz w:val="21"/>
                <w:szCs w:val="21"/>
              </w:rPr>
              <w:t>，</w:t>
            </w:r>
            <w:r w:rsidR="001B6F5D" w:rsidRPr="001B6F5D">
              <w:rPr>
                <w:rFonts w:ascii="仿宋" w:eastAsia="仿宋" w:hAnsi="仿宋" w:cs="仿宋" w:hint="eastAsia"/>
                <w:color w:val="000000"/>
                <w:kern w:val="0"/>
                <w:sz w:val="21"/>
                <w:szCs w:val="21"/>
              </w:rPr>
              <w:t>组织编写研究报告</w:t>
            </w:r>
            <w:r w:rsidR="00FF173E">
              <w:rPr>
                <w:rFonts w:ascii="仿宋" w:eastAsia="仿宋" w:hAnsi="仿宋" w:cs="仿宋" w:hint="eastAsia"/>
                <w:color w:val="000000"/>
                <w:kern w:val="0"/>
                <w:sz w:val="21"/>
                <w:szCs w:val="21"/>
              </w:rPr>
              <w:t>，并结合研究内容开展研究成果推广应用。</w:t>
            </w:r>
          </w:p>
        </w:tc>
      </w:tr>
      <w:tr w:rsidR="00156017" w14:paraId="060529CC" w14:textId="77777777" w:rsidTr="00CC577C">
        <w:trPr>
          <w:trHeight w:val="1244"/>
        </w:trPr>
        <w:tc>
          <w:tcPr>
            <w:tcW w:w="410" w:type="pct"/>
            <w:vAlign w:val="center"/>
          </w:tcPr>
          <w:p w14:paraId="3391595A" w14:textId="77777777" w:rsidR="00156017" w:rsidRDefault="00777B2F">
            <w:pPr>
              <w:ind w:firstLineChars="0" w:firstLine="0"/>
              <w:jc w:val="center"/>
              <w:rPr>
                <w:rFonts w:ascii="仿宋" w:eastAsia="仿宋" w:hAnsi="仿宋" w:cs="仿宋"/>
                <w:sz w:val="21"/>
                <w:szCs w:val="21"/>
              </w:rPr>
            </w:pPr>
            <w:r>
              <w:rPr>
                <w:rFonts w:ascii="仿宋" w:eastAsia="仿宋" w:hAnsi="仿宋" w:cs="仿宋" w:hint="eastAsia"/>
                <w:sz w:val="21"/>
                <w:szCs w:val="21"/>
              </w:rPr>
              <w:t>2</w:t>
            </w:r>
          </w:p>
        </w:tc>
        <w:tc>
          <w:tcPr>
            <w:tcW w:w="503" w:type="pct"/>
            <w:vAlign w:val="center"/>
          </w:tcPr>
          <w:p w14:paraId="6A1D8DEF" w14:textId="23D28AE5" w:rsidR="00156017" w:rsidRDefault="00BA2996">
            <w:pPr>
              <w:widowControl/>
              <w:spacing w:line="240" w:lineRule="atLeast"/>
              <w:ind w:firstLineChars="0" w:firstLine="0"/>
              <w:jc w:val="center"/>
              <w:rPr>
                <w:rFonts w:ascii="仿宋" w:eastAsia="仿宋" w:hAnsi="仿宋" w:cs="仿宋"/>
                <w:color w:val="000000"/>
                <w:kern w:val="0"/>
                <w:sz w:val="21"/>
                <w:szCs w:val="21"/>
              </w:rPr>
            </w:pPr>
            <w:r w:rsidRPr="00BA2996">
              <w:rPr>
                <w:rFonts w:ascii="仿宋" w:eastAsia="仿宋" w:hAnsi="仿宋" w:cs="仿宋" w:hint="eastAsia"/>
                <w:color w:val="000000"/>
                <w:kern w:val="0"/>
                <w:sz w:val="21"/>
                <w:szCs w:val="21"/>
              </w:rPr>
              <w:t>邓英才</w:t>
            </w:r>
          </w:p>
        </w:tc>
        <w:tc>
          <w:tcPr>
            <w:tcW w:w="478" w:type="pct"/>
            <w:vAlign w:val="center"/>
          </w:tcPr>
          <w:p w14:paraId="0ADB0B87" w14:textId="64AD9880" w:rsidR="00156017" w:rsidRDefault="009A02A4">
            <w:pPr>
              <w:widowControl/>
              <w:spacing w:line="240" w:lineRule="atLeast"/>
              <w:ind w:firstLineChars="0" w:firstLine="0"/>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高级工程师</w:t>
            </w:r>
          </w:p>
        </w:tc>
        <w:tc>
          <w:tcPr>
            <w:tcW w:w="696" w:type="pct"/>
            <w:vAlign w:val="center"/>
          </w:tcPr>
          <w:p w14:paraId="1055FDA2" w14:textId="59E5B305" w:rsidR="00156017" w:rsidRDefault="009A02A4">
            <w:pPr>
              <w:widowControl/>
              <w:spacing w:line="240" w:lineRule="atLeast"/>
              <w:ind w:firstLineChars="0" w:firstLine="0"/>
              <w:jc w:val="center"/>
              <w:rPr>
                <w:rFonts w:ascii="仿宋" w:eastAsia="仿宋" w:hAnsi="仿宋" w:cs="仿宋"/>
                <w:color w:val="000000"/>
                <w:kern w:val="0"/>
                <w:sz w:val="21"/>
                <w:szCs w:val="21"/>
              </w:rPr>
            </w:pPr>
            <w:r w:rsidRPr="009A02A4">
              <w:rPr>
                <w:rFonts w:ascii="仿宋" w:eastAsia="仿宋" w:hAnsi="仿宋" w:cs="仿宋" w:hint="eastAsia"/>
                <w:color w:val="000000"/>
                <w:kern w:val="0"/>
                <w:sz w:val="21"/>
                <w:szCs w:val="21"/>
              </w:rPr>
              <w:t>唐山交通建设试验检测有限公司</w:t>
            </w:r>
          </w:p>
        </w:tc>
        <w:tc>
          <w:tcPr>
            <w:tcW w:w="2913" w:type="pct"/>
          </w:tcPr>
          <w:p w14:paraId="4DEFDD2F" w14:textId="3186FAD9" w:rsidR="00156017" w:rsidRDefault="00777B2F" w:rsidP="00FF173E">
            <w:pPr>
              <w:widowControl/>
              <w:spacing w:line="240" w:lineRule="atLeast"/>
              <w:ind w:firstLine="42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项目的主要完成人之一，</w:t>
            </w:r>
            <w:r w:rsidR="00FF173E" w:rsidRPr="00FF173E">
              <w:rPr>
                <w:rFonts w:ascii="仿宋" w:eastAsia="仿宋" w:hAnsi="仿宋" w:cs="仿宋" w:hint="eastAsia"/>
                <w:color w:val="000000"/>
                <w:kern w:val="0"/>
                <w:sz w:val="21"/>
                <w:szCs w:val="21"/>
              </w:rPr>
              <w:t>研究过程中参与</w:t>
            </w:r>
            <w:proofErr w:type="gramStart"/>
            <w:r w:rsidR="00FF173E" w:rsidRPr="00FF173E">
              <w:rPr>
                <w:rFonts w:ascii="仿宋" w:eastAsia="仿宋" w:hAnsi="仿宋" w:cs="仿宋" w:hint="eastAsia"/>
                <w:color w:val="000000"/>
                <w:kern w:val="0"/>
                <w:sz w:val="21"/>
                <w:szCs w:val="21"/>
              </w:rPr>
              <w:t>并完研究</w:t>
            </w:r>
            <w:proofErr w:type="gramEnd"/>
            <w:r w:rsidR="00FF173E" w:rsidRPr="00FF173E">
              <w:rPr>
                <w:rFonts w:ascii="仿宋" w:eastAsia="仿宋" w:hAnsi="仿宋" w:cs="仿宋" w:hint="eastAsia"/>
                <w:color w:val="000000"/>
                <w:kern w:val="0"/>
                <w:sz w:val="21"/>
                <w:szCs w:val="21"/>
              </w:rPr>
              <w:t>大纲的编写工作，制定了详细的技术路线及方案</w:t>
            </w:r>
            <w:r w:rsidR="00FF173E">
              <w:rPr>
                <w:rFonts w:ascii="仿宋" w:eastAsia="仿宋" w:hAnsi="仿宋" w:cs="仿宋" w:hint="eastAsia"/>
                <w:color w:val="000000"/>
                <w:kern w:val="0"/>
                <w:sz w:val="21"/>
                <w:szCs w:val="21"/>
              </w:rPr>
              <w:t>，</w:t>
            </w:r>
            <w:r w:rsidR="00FF173E" w:rsidRPr="00FF173E">
              <w:rPr>
                <w:rFonts w:ascii="仿宋" w:eastAsia="仿宋" w:hAnsi="仿宋" w:cs="仿宋" w:hint="eastAsia"/>
                <w:color w:val="000000"/>
                <w:kern w:val="0"/>
                <w:sz w:val="21"/>
                <w:szCs w:val="21"/>
              </w:rPr>
              <w:t>通过对</w:t>
            </w:r>
            <w:r w:rsidR="00FF173E">
              <w:rPr>
                <w:rFonts w:ascii="仿宋" w:eastAsia="仿宋" w:hAnsi="仿宋" w:cs="仿宋" w:hint="eastAsia"/>
                <w:color w:val="000000"/>
                <w:kern w:val="0"/>
                <w:sz w:val="21"/>
                <w:szCs w:val="21"/>
              </w:rPr>
              <w:t>深度学习</w:t>
            </w:r>
            <w:r w:rsidR="00FF173E" w:rsidRPr="00FF173E">
              <w:rPr>
                <w:rFonts w:ascii="仿宋" w:eastAsia="仿宋" w:hAnsi="仿宋" w:cs="仿宋" w:hint="eastAsia"/>
                <w:color w:val="000000"/>
                <w:kern w:val="0"/>
                <w:sz w:val="21"/>
                <w:szCs w:val="21"/>
              </w:rPr>
              <w:t>基础模型的原理和结构分析，</w:t>
            </w:r>
            <w:r w:rsidR="00FF173E">
              <w:rPr>
                <w:rFonts w:ascii="仿宋" w:eastAsia="仿宋" w:hAnsi="仿宋" w:cs="仿宋" w:hint="eastAsia"/>
                <w:color w:val="000000"/>
                <w:kern w:val="0"/>
                <w:sz w:val="21"/>
                <w:szCs w:val="21"/>
              </w:rPr>
              <w:t>提升了病害评价识别精度，降低了病害漏检率，参与研发了桥梁裂缝监测管理系统和测试工作。</w:t>
            </w:r>
          </w:p>
        </w:tc>
      </w:tr>
      <w:tr w:rsidR="00156017" w14:paraId="58BF5B9A" w14:textId="77777777" w:rsidTr="00CC577C">
        <w:trPr>
          <w:trHeight w:val="1603"/>
        </w:trPr>
        <w:tc>
          <w:tcPr>
            <w:tcW w:w="410" w:type="pct"/>
            <w:vAlign w:val="center"/>
          </w:tcPr>
          <w:p w14:paraId="0F2122CC" w14:textId="77777777" w:rsidR="00156017" w:rsidRDefault="00777B2F">
            <w:pPr>
              <w:ind w:firstLineChars="0" w:firstLine="0"/>
              <w:jc w:val="center"/>
              <w:rPr>
                <w:rFonts w:ascii="仿宋" w:eastAsia="仿宋" w:hAnsi="仿宋" w:cs="仿宋"/>
                <w:sz w:val="21"/>
                <w:szCs w:val="21"/>
              </w:rPr>
            </w:pPr>
            <w:r>
              <w:rPr>
                <w:rFonts w:ascii="仿宋" w:eastAsia="仿宋" w:hAnsi="仿宋" w:cs="仿宋" w:hint="eastAsia"/>
                <w:sz w:val="21"/>
                <w:szCs w:val="21"/>
              </w:rPr>
              <w:t>3</w:t>
            </w:r>
          </w:p>
        </w:tc>
        <w:tc>
          <w:tcPr>
            <w:tcW w:w="503" w:type="pct"/>
            <w:vAlign w:val="center"/>
          </w:tcPr>
          <w:p w14:paraId="05409B9E" w14:textId="7A8301E5" w:rsidR="00156017" w:rsidRDefault="00BA2996">
            <w:pPr>
              <w:widowControl/>
              <w:spacing w:line="240" w:lineRule="atLeast"/>
              <w:ind w:firstLineChars="0" w:firstLine="0"/>
              <w:jc w:val="center"/>
              <w:rPr>
                <w:rFonts w:ascii="仿宋" w:eastAsia="仿宋" w:hAnsi="仿宋" w:cs="仿宋"/>
                <w:color w:val="000000"/>
                <w:kern w:val="0"/>
                <w:sz w:val="21"/>
                <w:szCs w:val="21"/>
              </w:rPr>
            </w:pPr>
            <w:r w:rsidRPr="00BA2996">
              <w:rPr>
                <w:rFonts w:ascii="仿宋" w:eastAsia="仿宋" w:hAnsi="仿宋" w:cs="仿宋" w:hint="eastAsia"/>
                <w:color w:val="000000"/>
                <w:kern w:val="0"/>
                <w:sz w:val="21"/>
                <w:szCs w:val="21"/>
              </w:rPr>
              <w:t>刘志勇</w:t>
            </w:r>
          </w:p>
        </w:tc>
        <w:tc>
          <w:tcPr>
            <w:tcW w:w="478" w:type="pct"/>
            <w:vAlign w:val="center"/>
          </w:tcPr>
          <w:p w14:paraId="1A9EB605" w14:textId="72C04A74" w:rsidR="00156017" w:rsidRDefault="00777B2F">
            <w:pPr>
              <w:widowControl/>
              <w:spacing w:line="240" w:lineRule="atLeast"/>
              <w:ind w:firstLineChars="0" w:firstLine="0"/>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高级工程师</w:t>
            </w:r>
          </w:p>
        </w:tc>
        <w:tc>
          <w:tcPr>
            <w:tcW w:w="696" w:type="pct"/>
            <w:vAlign w:val="center"/>
          </w:tcPr>
          <w:p w14:paraId="55B9AB71" w14:textId="5D6ED8F6" w:rsidR="00156017" w:rsidRDefault="009A02A4">
            <w:pPr>
              <w:widowControl/>
              <w:spacing w:line="240" w:lineRule="atLeast"/>
              <w:ind w:firstLineChars="0" w:firstLine="0"/>
              <w:jc w:val="center"/>
              <w:rPr>
                <w:rFonts w:ascii="仿宋" w:eastAsia="仿宋" w:hAnsi="仿宋" w:cs="仿宋"/>
                <w:color w:val="000000"/>
                <w:kern w:val="0"/>
                <w:sz w:val="21"/>
                <w:szCs w:val="21"/>
              </w:rPr>
            </w:pPr>
            <w:r w:rsidRPr="009A02A4">
              <w:rPr>
                <w:rFonts w:ascii="仿宋" w:eastAsia="仿宋" w:hAnsi="仿宋" w:cs="仿宋" w:hint="eastAsia"/>
                <w:color w:val="000000"/>
                <w:kern w:val="0"/>
                <w:sz w:val="21"/>
                <w:szCs w:val="21"/>
              </w:rPr>
              <w:t>唐山交通建设试验检测有限公司</w:t>
            </w:r>
          </w:p>
        </w:tc>
        <w:tc>
          <w:tcPr>
            <w:tcW w:w="2913" w:type="pct"/>
          </w:tcPr>
          <w:p w14:paraId="4EF2EEC8" w14:textId="0F2F6A9A" w:rsidR="00156017" w:rsidRDefault="00777B2F" w:rsidP="00FF173E">
            <w:pPr>
              <w:widowControl/>
              <w:spacing w:line="240" w:lineRule="atLeast"/>
              <w:ind w:firstLine="42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项目的主要完成人之一，</w:t>
            </w:r>
            <w:r w:rsidR="00FF173E" w:rsidRPr="00FF173E">
              <w:rPr>
                <w:rFonts w:ascii="仿宋" w:eastAsia="仿宋" w:hAnsi="仿宋" w:cs="仿宋" w:hint="eastAsia"/>
                <w:color w:val="000000"/>
                <w:kern w:val="0"/>
                <w:sz w:val="21"/>
                <w:szCs w:val="21"/>
              </w:rPr>
              <w:t>参与编制项目研究大纲，制定专题研究方案，基于工程实际，创建了桥梁病害的数据集，并持续优化基础数据信息</w:t>
            </w:r>
            <w:r w:rsidR="00E64C5D">
              <w:rPr>
                <w:rFonts w:ascii="仿宋" w:eastAsia="仿宋" w:hAnsi="仿宋" w:cs="仿宋" w:hint="eastAsia"/>
                <w:color w:val="000000"/>
                <w:kern w:val="0"/>
                <w:sz w:val="21"/>
                <w:szCs w:val="21"/>
              </w:rPr>
              <w:t>，</w:t>
            </w:r>
            <w:r w:rsidR="00E64C5D" w:rsidRPr="00E64C5D">
              <w:rPr>
                <w:rFonts w:ascii="仿宋" w:eastAsia="仿宋" w:hAnsi="仿宋" w:cs="仿宋" w:hint="eastAsia"/>
                <w:color w:val="000000"/>
                <w:kern w:val="0"/>
                <w:sz w:val="21"/>
                <w:szCs w:val="21"/>
              </w:rPr>
              <w:t>结合裂缝图像识别方法和设备功能要求，综合开发裂缝图像分析监测系统设备。</w:t>
            </w:r>
            <w:r>
              <w:rPr>
                <w:rFonts w:ascii="仿宋" w:eastAsia="仿宋" w:hAnsi="仿宋" w:cs="仿宋" w:hint="eastAsia"/>
                <w:color w:val="000000"/>
                <w:kern w:val="0"/>
                <w:sz w:val="21"/>
                <w:szCs w:val="21"/>
              </w:rPr>
              <w:t>此外，</w:t>
            </w:r>
            <w:r>
              <w:rPr>
                <w:rFonts w:ascii="仿宋" w:eastAsia="仿宋" w:hAnsi="仿宋" w:cs="仿宋" w:hint="eastAsia"/>
                <w:color w:val="000000"/>
                <w:kern w:val="0"/>
                <w:sz w:val="21"/>
                <w:szCs w:val="21"/>
              </w:rPr>
              <w:t>对项目的推广应用做出了重要贡献。</w:t>
            </w:r>
          </w:p>
        </w:tc>
      </w:tr>
      <w:tr w:rsidR="00156017" w14:paraId="390EC26C" w14:textId="77777777" w:rsidTr="00CC577C">
        <w:trPr>
          <w:trHeight w:val="1469"/>
        </w:trPr>
        <w:tc>
          <w:tcPr>
            <w:tcW w:w="410" w:type="pct"/>
            <w:vAlign w:val="center"/>
          </w:tcPr>
          <w:p w14:paraId="402A00D5" w14:textId="77777777" w:rsidR="00156017" w:rsidRDefault="00777B2F">
            <w:pPr>
              <w:ind w:firstLineChars="0" w:firstLine="0"/>
              <w:jc w:val="center"/>
              <w:rPr>
                <w:rFonts w:ascii="仿宋" w:eastAsia="仿宋" w:hAnsi="仿宋" w:cs="仿宋"/>
                <w:sz w:val="21"/>
                <w:szCs w:val="21"/>
              </w:rPr>
            </w:pPr>
            <w:r>
              <w:rPr>
                <w:rFonts w:ascii="仿宋" w:eastAsia="仿宋" w:hAnsi="仿宋" w:cs="仿宋" w:hint="eastAsia"/>
                <w:sz w:val="21"/>
                <w:szCs w:val="21"/>
              </w:rPr>
              <w:t>4</w:t>
            </w:r>
          </w:p>
        </w:tc>
        <w:tc>
          <w:tcPr>
            <w:tcW w:w="503" w:type="pct"/>
            <w:vAlign w:val="center"/>
          </w:tcPr>
          <w:p w14:paraId="266EB5B6" w14:textId="32008858" w:rsidR="00156017" w:rsidRDefault="00BA2996">
            <w:pPr>
              <w:widowControl/>
              <w:spacing w:line="240" w:lineRule="atLeast"/>
              <w:ind w:firstLineChars="0" w:firstLine="0"/>
              <w:jc w:val="center"/>
              <w:rPr>
                <w:rFonts w:ascii="仿宋" w:eastAsia="仿宋" w:hAnsi="仿宋" w:cs="仿宋"/>
                <w:color w:val="000000"/>
                <w:kern w:val="0"/>
                <w:sz w:val="21"/>
                <w:szCs w:val="21"/>
              </w:rPr>
            </w:pPr>
            <w:r w:rsidRPr="00BA2996">
              <w:rPr>
                <w:rFonts w:ascii="仿宋" w:eastAsia="仿宋" w:hAnsi="仿宋" w:cs="仿宋" w:hint="eastAsia"/>
                <w:color w:val="000000"/>
                <w:kern w:val="0"/>
                <w:sz w:val="21"/>
                <w:szCs w:val="21"/>
              </w:rPr>
              <w:t>程根源</w:t>
            </w:r>
          </w:p>
        </w:tc>
        <w:tc>
          <w:tcPr>
            <w:tcW w:w="478" w:type="pct"/>
            <w:vAlign w:val="center"/>
          </w:tcPr>
          <w:p w14:paraId="003DC1CA" w14:textId="77777777" w:rsidR="00156017" w:rsidRDefault="00777B2F">
            <w:pPr>
              <w:widowControl/>
              <w:spacing w:line="240" w:lineRule="atLeast"/>
              <w:ind w:firstLineChars="0" w:firstLine="0"/>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正高级工程师</w:t>
            </w:r>
          </w:p>
        </w:tc>
        <w:tc>
          <w:tcPr>
            <w:tcW w:w="696" w:type="pct"/>
            <w:vAlign w:val="center"/>
          </w:tcPr>
          <w:p w14:paraId="5C401E79" w14:textId="3091F21B" w:rsidR="00156017" w:rsidRDefault="009A02A4">
            <w:pPr>
              <w:widowControl/>
              <w:spacing w:line="240" w:lineRule="atLeast"/>
              <w:ind w:firstLineChars="0" w:firstLine="0"/>
              <w:jc w:val="center"/>
              <w:rPr>
                <w:rFonts w:ascii="仿宋" w:eastAsia="仿宋" w:hAnsi="仿宋" w:cs="仿宋"/>
                <w:color w:val="000000"/>
                <w:kern w:val="0"/>
                <w:sz w:val="21"/>
                <w:szCs w:val="21"/>
              </w:rPr>
            </w:pPr>
            <w:r w:rsidRPr="009A02A4">
              <w:rPr>
                <w:rFonts w:ascii="仿宋" w:eastAsia="仿宋" w:hAnsi="仿宋" w:cs="仿宋" w:hint="eastAsia"/>
                <w:color w:val="000000"/>
                <w:kern w:val="0"/>
                <w:sz w:val="21"/>
                <w:szCs w:val="21"/>
              </w:rPr>
              <w:t>唐山交通建设试验检测有限公司</w:t>
            </w:r>
          </w:p>
        </w:tc>
        <w:tc>
          <w:tcPr>
            <w:tcW w:w="2913" w:type="pct"/>
          </w:tcPr>
          <w:p w14:paraId="22DDFBBA" w14:textId="36B4409A" w:rsidR="00156017" w:rsidRDefault="00777B2F" w:rsidP="00E64C5D">
            <w:pPr>
              <w:widowControl/>
              <w:spacing w:line="240" w:lineRule="atLeast"/>
              <w:ind w:firstLine="42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项目的主要完成人之一，</w:t>
            </w:r>
            <w:r w:rsidR="00E64C5D" w:rsidRPr="00E64C5D">
              <w:rPr>
                <w:rFonts w:ascii="仿宋" w:eastAsia="仿宋" w:hAnsi="仿宋" w:cs="仿宋" w:hint="eastAsia"/>
                <w:color w:val="000000"/>
                <w:kern w:val="0"/>
                <w:sz w:val="21"/>
                <w:szCs w:val="21"/>
              </w:rPr>
              <w:t>通过对</w:t>
            </w:r>
            <w:r w:rsidR="00E64C5D">
              <w:rPr>
                <w:rFonts w:ascii="仿宋" w:eastAsia="仿宋" w:hAnsi="仿宋" w:cs="仿宋" w:hint="eastAsia"/>
                <w:color w:val="000000"/>
                <w:kern w:val="0"/>
                <w:sz w:val="21"/>
                <w:szCs w:val="21"/>
              </w:rPr>
              <w:t>深度学习</w:t>
            </w:r>
            <w:r w:rsidR="00E64C5D" w:rsidRPr="00E64C5D">
              <w:rPr>
                <w:rFonts w:ascii="仿宋" w:eastAsia="仿宋" w:hAnsi="仿宋" w:cs="仿宋" w:hint="eastAsia"/>
                <w:color w:val="000000"/>
                <w:kern w:val="0"/>
                <w:sz w:val="21"/>
                <w:szCs w:val="21"/>
              </w:rPr>
              <w:t>基础模型的原理和结构分析，分别</w:t>
            </w:r>
            <w:r w:rsidR="00E64C5D">
              <w:rPr>
                <w:rFonts w:ascii="仿宋" w:eastAsia="仿宋" w:hAnsi="仿宋" w:cs="仿宋" w:hint="eastAsia"/>
                <w:color w:val="000000"/>
                <w:kern w:val="0"/>
                <w:sz w:val="21"/>
                <w:szCs w:val="21"/>
              </w:rPr>
              <w:t>提出使用不同的</w:t>
            </w:r>
            <w:r w:rsidR="00E64C5D" w:rsidRPr="00E64C5D">
              <w:rPr>
                <w:rFonts w:ascii="仿宋" w:eastAsia="仿宋" w:hAnsi="仿宋" w:cs="仿宋" w:hint="eastAsia"/>
                <w:color w:val="000000"/>
                <w:kern w:val="0"/>
                <w:sz w:val="21"/>
                <w:szCs w:val="21"/>
              </w:rPr>
              <w:t>改进</w:t>
            </w:r>
            <w:r w:rsidR="00E64C5D">
              <w:rPr>
                <w:rFonts w:ascii="仿宋" w:eastAsia="仿宋" w:hAnsi="仿宋" w:cs="仿宋" w:hint="eastAsia"/>
                <w:color w:val="000000"/>
                <w:kern w:val="0"/>
                <w:sz w:val="21"/>
                <w:szCs w:val="21"/>
              </w:rPr>
              <w:t>机制</w:t>
            </w:r>
            <w:r w:rsidR="00E64C5D" w:rsidRPr="00E64C5D">
              <w:rPr>
                <w:rFonts w:ascii="仿宋" w:eastAsia="仿宋" w:hAnsi="仿宋" w:cs="仿宋" w:hint="eastAsia"/>
                <w:color w:val="000000"/>
                <w:kern w:val="0"/>
                <w:sz w:val="21"/>
                <w:szCs w:val="21"/>
              </w:rPr>
              <w:t>，</w:t>
            </w:r>
            <w:r w:rsidR="00E64C5D">
              <w:rPr>
                <w:rFonts w:ascii="仿宋" w:eastAsia="仿宋" w:hAnsi="仿宋" w:cs="仿宋" w:hint="eastAsia"/>
                <w:color w:val="000000"/>
                <w:kern w:val="0"/>
                <w:sz w:val="21"/>
                <w:szCs w:val="21"/>
              </w:rPr>
              <w:t>评估改进后模型精度提升程度，提高了病害平均识别精度</w:t>
            </w:r>
            <w:r w:rsidR="00E64C5D" w:rsidRPr="00E64C5D">
              <w:rPr>
                <w:rFonts w:ascii="仿宋" w:eastAsia="仿宋" w:hAnsi="仿宋" w:cs="仿宋" w:hint="eastAsia"/>
                <w:color w:val="000000"/>
                <w:kern w:val="0"/>
                <w:sz w:val="21"/>
                <w:szCs w:val="21"/>
              </w:rPr>
              <w:t>。</w:t>
            </w:r>
          </w:p>
        </w:tc>
      </w:tr>
      <w:tr w:rsidR="00156017" w14:paraId="03917C32" w14:textId="77777777" w:rsidTr="00CC577C">
        <w:tc>
          <w:tcPr>
            <w:tcW w:w="410" w:type="pct"/>
            <w:vAlign w:val="center"/>
          </w:tcPr>
          <w:p w14:paraId="06457763" w14:textId="77777777" w:rsidR="00156017" w:rsidRDefault="00777B2F">
            <w:pPr>
              <w:ind w:firstLineChars="0" w:firstLine="0"/>
              <w:jc w:val="center"/>
              <w:rPr>
                <w:rFonts w:ascii="仿宋" w:eastAsia="仿宋" w:hAnsi="仿宋" w:cs="仿宋"/>
                <w:sz w:val="21"/>
                <w:szCs w:val="21"/>
              </w:rPr>
            </w:pPr>
            <w:r>
              <w:rPr>
                <w:rFonts w:ascii="仿宋" w:eastAsia="仿宋" w:hAnsi="仿宋" w:cs="仿宋" w:hint="eastAsia"/>
                <w:sz w:val="21"/>
                <w:szCs w:val="21"/>
              </w:rPr>
              <w:t>5</w:t>
            </w:r>
          </w:p>
        </w:tc>
        <w:tc>
          <w:tcPr>
            <w:tcW w:w="503" w:type="pct"/>
            <w:vAlign w:val="center"/>
          </w:tcPr>
          <w:p w14:paraId="3201D5C0" w14:textId="7B19EE18" w:rsidR="00156017" w:rsidRDefault="00BA2996">
            <w:pPr>
              <w:widowControl/>
              <w:spacing w:line="240" w:lineRule="atLeast"/>
              <w:ind w:firstLineChars="0" w:firstLine="0"/>
              <w:jc w:val="center"/>
              <w:rPr>
                <w:rFonts w:ascii="仿宋" w:eastAsia="仿宋" w:hAnsi="仿宋" w:cs="仿宋"/>
                <w:color w:val="000000"/>
                <w:kern w:val="0"/>
                <w:sz w:val="21"/>
                <w:szCs w:val="21"/>
              </w:rPr>
            </w:pPr>
            <w:r w:rsidRPr="00BA2996">
              <w:rPr>
                <w:rFonts w:ascii="仿宋" w:eastAsia="仿宋" w:hAnsi="仿宋" w:cs="仿宋" w:hint="eastAsia"/>
                <w:color w:val="000000"/>
                <w:kern w:val="0"/>
                <w:sz w:val="21"/>
                <w:szCs w:val="21"/>
              </w:rPr>
              <w:t>王辰杰</w:t>
            </w:r>
          </w:p>
        </w:tc>
        <w:tc>
          <w:tcPr>
            <w:tcW w:w="478" w:type="pct"/>
            <w:vAlign w:val="center"/>
          </w:tcPr>
          <w:p w14:paraId="0B71F6DA" w14:textId="77777777" w:rsidR="00156017" w:rsidRDefault="00777B2F">
            <w:pPr>
              <w:widowControl/>
              <w:spacing w:line="240" w:lineRule="atLeast"/>
              <w:ind w:firstLineChars="0" w:firstLine="0"/>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高级工程师</w:t>
            </w:r>
          </w:p>
        </w:tc>
        <w:tc>
          <w:tcPr>
            <w:tcW w:w="696" w:type="pct"/>
            <w:vAlign w:val="center"/>
          </w:tcPr>
          <w:p w14:paraId="2E17C357" w14:textId="1F305A14" w:rsidR="00156017" w:rsidRDefault="009A02A4">
            <w:pPr>
              <w:widowControl/>
              <w:spacing w:line="240" w:lineRule="atLeast"/>
              <w:ind w:firstLineChars="0" w:firstLine="0"/>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北京公科固桥技术有限公司</w:t>
            </w:r>
          </w:p>
        </w:tc>
        <w:tc>
          <w:tcPr>
            <w:tcW w:w="2913" w:type="pct"/>
          </w:tcPr>
          <w:p w14:paraId="60ADB8A5" w14:textId="537C6CAE" w:rsidR="00156017" w:rsidRDefault="00777B2F" w:rsidP="00E64C5D">
            <w:pPr>
              <w:widowControl/>
              <w:spacing w:line="240" w:lineRule="atLeast"/>
              <w:ind w:firstLine="42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项目的主要完成人之一，</w:t>
            </w:r>
            <w:r w:rsidR="00E64C5D">
              <w:rPr>
                <w:rFonts w:ascii="仿宋" w:eastAsia="仿宋" w:hAnsi="仿宋" w:cs="仿宋" w:hint="eastAsia"/>
                <w:color w:val="000000"/>
                <w:kern w:val="0"/>
                <w:sz w:val="21"/>
                <w:szCs w:val="21"/>
              </w:rPr>
              <w:t>提出了</w:t>
            </w:r>
            <w:r w:rsidR="00E64C5D" w:rsidRPr="00E64C5D">
              <w:rPr>
                <w:rFonts w:ascii="仿宋" w:eastAsia="仿宋" w:hAnsi="仿宋" w:cs="仿宋" w:hint="eastAsia"/>
                <w:color w:val="000000"/>
                <w:kern w:val="0"/>
                <w:sz w:val="21"/>
                <w:szCs w:val="21"/>
              </w:rPr>
              <w:t>四个单类型病害识别模型的参数设置，并提供了在各个模型训练过程中所使用的监控指标</w:t>
            </w:r>
            <w:r w:rsidR="00E64C5D">
              <w:rPr>
                <w:rFonts w:ascii="仿宋" w:eastAsia="仿宋" w:hAnsi="仿宋" w:cs="仿宋" w:hint="eastAsia"/>
                <w:color w:val="000000"/>
                <w:kern w:val="0"/>
                <w:sz w:val="21"/>
                <w:szCs w:val="21"/>
              </w:rPr>
              <w:t>，将研究成果在依托工程中测试、反馈，进一步提高识别效率和准确率。</w:t>
            </w:r>
          </w:p>
        </w:tc>
      </w:tr>
      <w:tr w:rsidR="00156017" w14:paraId="5641709A" w14:textId="77777777" w:rsidTr="00CC577C">
        <w:tc>
          <w:tcPr>
            <w:tcW w:w="410" w:type="pct"/>
            <w:vAlign w:val="center"/>
          </w:tcPr>
          <w:p w14:paraId="7F562D01" w14:textId="77777777" w:rsidR="00156017" w:rsidRDefault="00777B2F">
            <w:pPr>
              <w:ind w:firstLineChars="0" w:firstLine="0"/>
              <w:jc w:val="center"/>
              <w:rPr>
                <w:rFonts w:ascii="仿宋" w:eastAsia="仿宋" w:hAnsi="仿宋" w:cs="仿宋"/>
                <w:sz w:val="21"/>
                <w:szCs w:val="21"/>
              </w:rPr>
            </w:pPr>
            <w:r>
              <w:rPr>
                <w:rFonts w:ascii="仿宋" w:eastAsia="仿宋" w:hAnsi="仿宋" w:cs="仿宋" w:hint="eastAsia"/>
                <w:sz w:val="21"/>
                <w:szCs w:val="21"/>
              </w:rPr>
              <w:t>6</w:t>
            </w:r>
          </w:p>
        </w:tc>
        <w:tc>
          <w:tcPr>
            <w:tcW w:w="503" w:type="pct"/>
            <w:vAlign w:val="center"/>
          </w:tcPr>
          <w:p w14:paraId="28096AF6" w14:textId="007E3490" w:rsidR="00156017" w:rsidRDefault="00BA2996">
            <w:pPr>
              <w:widowControl/>
              <w:spacing w:line="240" w:lineRule="atLeast"/>
              <w:ind w:firstLineChars="0" w:firstLine="0"/>
              <w:jc w:val="center"/>
              <w:rPr>
                <w:rFonts w:ascii="仿宋" w:eastAsia="仿宋" w:hAnsi="仿宋" w:cs="仿宋"/>
                <w:color w:val="000000"/>
                <w:kern w:val="0"/>
                <w:sz w:val="21"/>
                <w:szCs w:val="21"/>
              </w:rPr>
            </w:pPr>
            <w:r w:rsidRPr="00BA2996">
              <w:rPr>
                <w:rFonts w:ascii="仿宋" w:eastAsia="仿宋" w:hAnsi="仿宋" w:cs="仿宋" w:hint="eastAsia"/>
                <w:color w:val="000000"/>
                <w:kern w:val="0"/>
                <w:sz w:val="21"/>
                <w:szCs w:val="21"/>
              </w:rPr>
              <w:t>钟</w:t>
            </w:r>
            <w:r>
              <w:rPr>
                <w:rFonts w:ascii="仿宋" w:eastAsia="仿宋" w:hAnsi="仿宋" w:cs="仿宋" w:hint="eastAsia"/>
                <w:color w:val="000000"/>
                <w:kern w:val="0"/>
                <w:sz w:val="21"/>
                <w:szCs w:val="21"/>
              </w:rPr>
              <w:t xml:space="preserve"> </w:t>
            </w:r>
            <w:r w:rsidRPr="00BA2996">
              <w:rPr>
                <w:rFonts w:ascii="仿宋" w:eastAsia="仿宋" w:hAnsi="仿宋" w:cs="仿宋" w:hint="eastAsia"/>
                <w:color w:val="000000"/>
                <w:kern w:val="0"/>
                <w:sz w:val="21"/>
                <w:szCs w:val="21"/>
              </w:rPr>
              <w:t>健</w:t>
            </w:r>
          </w:p>
        </w:tc>
        <w:tc>
          <w:tcPr>
            <w:tcW w:w="478" w:type="pct"/>
            <w:vAlign w:val="center"/>
          </w:tcPr>
          <w:p w14:paraId="0C5932EA" w14:textId="6A03191E" w:rsidR="00156017" w:rsidRDefault="009A02A4">
            <w:pPr>
              <w:widowControl/>
              <w:spacing w:line="240" w:lineRule="atLeast"/>
              <w:ind w:firstLineChars="0" w:firstLine="0"/>
              <w:jc w:val="center"/>
              <w:rPr>
                <w:rFonts w:ascii="仿宋" w:eastAsia="仿宋" w:hAnsi="仿宋" w:cs="仿宋"/>
                <w:color w:val="000000"/>
                <w:kern w:val="0"/>
                <w:sz w:val="21"/>
                <w:szCs w:val="21"/>
              </w:rPr>
            </w:pPr>
            <w:r w:rsidRPr="009A02A4">
              <w:rPr>
                <w:rFonts w:ascii="仿宋" w:eastAsia="仿宋" w:hAnsi="仿宋" w:cs="仿宋" w:hint="eastAsia"/>
                <w:color w:val="000000"/>
                <w:kern w:val="0"/>
                <w:sz w:val="21"/>
                <w:szCs w:val="21"/>
              </w:rPr>
              <w:t>高级政工师</w:t>
            </w:r>
          </w:p>
        </w:tc>
        <w:tc>
          <w:tcPr>
            <w:tcW w:w="696" w:type="pct"/>
            <w:vAlign w:val="center"/>
          </w:tcPr>
          <w:p w14:paraId="550302CA" w14:textId="332B2C57" w:rsidR="00156017" w:rsidRDefault="009A02A4">
            <w:pPr>
              <w:widowControl/>
              <w:spacing w:line="240" w:lineRule="atLeast"/>
              <w:ind w:firstLineChars="0" w:firstLine="0"/>
              <w:jc w:val="center"/>
              <w:rPr>
                <w:rFonts w:ascii="仿宋" w:eastAsia="仿宋" w:hAnsi="仿宋" w:cs="仿宋"/>
                <w:color w:val="000000"/>
                <w:kern w:val="0"/>
                <w:sz w:val="21"/>
                <w:szCs w:val="21"/>
              </w:rPr>
            </w:pPr>
            <w:r w:rsidRPr="009A02A4">
              <w:rPr>
                <w:rFonts w:ascii="仿宋" w:eastAsia="仿宋" w:hAnsi="仿宋" w:cs="仿宋" w:hint="eastAsia"/>
                <w:color w:val="000000"/>
                <w:kern w:val="0"/>
                <w:sz w:val="21"/>
                <w:szCs w:val="21"/>
              </w:rPr>
              <w:t>唐山交通建设试验检测有限公司</w:t>
            </w:r>
          </w:p>
        </w:tc>
        <w:tc>
          <w:tcPr>
            <w:tcW w:w="2913" w:type="pct"/>
          </w:tcPr>
          <w:p w14:paraId="6F8ED9AB" w14:textId="42567C2C" w:rsidR="00156017" w:rsidRDefault="00777B2F" w:rsidP="00E64C5D">
            <w:pPr>
              <w:widowControl/>
              <w:spacing w:line="240" w:lineRule="atLeast"/>
              <w:ind w:firstLine="42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项目的主要完成人之一，</w:t>
            </w:r>
            <w:r w:rsidR="00E64C5D">
              <w:rPr>
                <w:rFonts w:ascii="仿宋" w:eastAsia="仿宋" w:hAnsi="仿宋" w:cs="仿宋" w:hint="eastAsia"/>
                <w:color w:val="000000"/>
                <w:kern w:val="0"/>
                <w:sz w:val="21"/>
                <w:szCs w:val="21"/>
              </w:rPr>
              <w:t>参与</w:t>
            </w:r>
            <w:r w:rsidR="00E64C5D" w:rsidRPr="00E64C5D">
              <w:rPr>
                <w:rFonts w:ascii="仿宋" w:eastAsia="仿宋" w:hAnsi="仿宋" w:cs="仿宋" w:hint="eastAsia"/>
                <w:color w:val="000000"/>
                <w:kern w:val="0"/>
                <w:sz w:val="21"/>
                <w:szCs w:val="21"/>
              </w:rPr>
              <w:t>开发了桥梁裂缝监测管理系统，实现了基于机器视觉的裂缝实时监测，</w:t>
            </w:r>
            <w:r w:rsidR="00E64C5D">
              <w:rPr>
                <w:rFonts w:ascii="仿宋" w:eastAsia="仿宋" w:hAnsi="仿宋" w:cs="仿宋" w:hint="eastAsia"/>
                <w:color w:val="000000"/>
                <w:kern w:val="0"/>
                <w:sz w:val="21"/>
                <w:szCs w:val="21"/>
              </w:rPr>
              <w:t>并提出了基于机器视觉的混凝土桥梁裂缝识别技术要点</w:t>
            </w:r>
            <w:r w:rsidR="00E64C5D" w:rsidRPr="00E64C5D">
              <w:rPr>
                <w:rFonts w:ascii="仿宋" w:eastAsia="仿宋" w:hAnsi="仿宋" w:cs="仿宋" w:hint="eastAsia"/>
                <w:color w:val="000000"/>
                <w:kern w:val="0"/>
                <w:sz w:val="21"/>
                <w:szCs w:val="21"/>
              </w:rPr>
              <w:t>。</w:t>
            </w:r>
            <w:r>
              <w:rPr>
                <w:rFonts w:ascii="仿宋" w:eastAsia="仿宋" w:hAnsi="仿宋" w:cs="仿宋" w:hint="eastAsia"/>
                <w:color w:val="000000"/>
                <w:kern w:val="0"/>
                <w:sz w:val="21"/>
                <w:szCs w:val="21"/>
              </w:rPr>
              <w:t>此外，对项目的推广应用做出了重要贡献。</w:t>
            </w:r>
          </w:p>
        </w:tc>
      </w:tr>
      <w:tr w:rsidR="00156017" w14:paraId="1C27DC10" w14:textId="77777777" w:rsidTr="00CC577C">
        <w:tc>
          <w:tcPr>
            <w:tcW w:w="410" w:type="pct"/>
            <w:vAlign w:val="center"/>
          </w:tcPr>
          <w:p w14:paraId="2789AAF9" w14:textId="77777777" w:rsidR="00156017" w:rsidRDefault="00777B2F">
            <w:pPr>
              <w:ind w:firstLineChars="0" w:firstLine="0"/>
              <w:jc w:val="center"/>
              <w:rPr>
                <w:rFonts w:ascii="仿宋" w:eastAsia="仿宋" w:hAnsi="仿宋" w:cs="仿宋"/>
                <w:sz w:val="21"/>
                <w:szCs w:val="21"/>
              </w:rPr>
            </w:pPr>
            <w:r>
              <w:rPr>
                <w:rFonts w:ascii="仿宋" w:eastAsia="仿宋" w:hAnsi="仿宋" w:cs="仿宋" w:hint="eastAsia"/>
                <w:sz w:val="21"/>
                <w:szCs w:val="21"/>
              </w:rPr>
              <w:t>7</w:t>
            </w:r>
          </w:p>
        </w:tc>
        <w:tc>
          <w:tcPr>
            <w:tcW w:w="503" w:type="pct"/>
            <w:vAlign w:val="center"/>
          </w:tcPr>
          <w:p w14:paraId="70BEA172" w14:textId="545B8913" w:rsidR="00156017" w:rsidRDefault="00BA2996">
            <w:pPr>
              <w:widowControl/>
              <w:spacing w:line="240" w:lineRule="atLeast"/>
              <w:ind w:firstLineChars="0" w:firstLine="0"/>
              <w:jc w:val="center"/>
              <w:rPr>
                <w:rFonts w:ascii="仿宋" w:eastAsia="仿宋" w:hAnsi="仿宋" w:cs="仿宋"/>
                <w:color w:val="000000"/>
                <w:kern w:val="0"/>
                <w:sz w:val="21"/>
                <w:szCs w:val="21"/>
              </w:rPr>
            </w:pPr>
            <w:r w:rsidRPr="00BA2996">
              <w:rPr>
                <w:rFonts w:ascii="仿宋" w:eastAsia="仿宋" w:hAnsi="仿宋" w:cs="仿宋" w:hint="eastAsia"/>
                <w:color w:val="000000"/>
                <w:kern w:val="0"/>
                <w:sz w:val="21"/>
                <w:szCs w:val="21"/>
              </w:rPr>
              <w:t>钱</w:t>
            </w:r>
            <w:r>
              <w:rPr>
                <w:rFonts w:ascii="仿宋" w:eastAsia="仿宋" w:hAnsi="仿宋" w:cs="仿宋" w:hint="eastAsia"/>
                <w:color w:val="000000"/>
                <w:kern w:val="0"/>
                <w:sz w:val="21"/>
                <w:szCs w:val="21"/>
              </w:rPr>
              <w:t xml:space="preserve"> </w:t>
            </w:r>
            <w:r w:rsidRPr="00BA2996">
              <w:rPr>
                <w:rFonts w:ascii="仿宋" w:eastAsia="仿宋" w:hAnsi="仿宋" w:cs="仿宋" w:hint="eastAsia"/>
                <w:color w:val="000000"/>
                <w:kern w:val="0"/>
                <w:sz w:val="21"/>
                <w:szCs w:val="21"/>
              </w:rPr>
              <w:t>征</w:t>
            </w:r>
          </w:p>
        </w:tc>
        <w:tc>
          <w:tcPr>
            <w:tcW w:w="478" w:type="pct"/>
            <w:vAlign w:val="center"/>
          </w:tcPr>
          <w:p w14:paraId="5C447C36" w14:textId="77777777" w:rsidR="00156017" w:rsidRDefault="00777B2F">
            <w:pPr>
              <w:widowControl/>
              <w:spacing w:line="240" w:lineRule="atLeast"/>
              <w:ind w:firstLineChars="0" w:firstLine="0"/>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高级工程师</w:t>
            </w:r>
          </w:p>
        </w:tc>
        <w:tc>
          <w:tcPr>
            <w:tcW w:w="696" w:type="pct"/>
            <w:vAlign w:val="center"/>
          </w:tcPr>
          <w:p w14:paraId="4A5E0FBD" w14:textId="7A2BF238" w:rsidR="00156017" w:rsidRDefault="009A02A4">
            <w:pPr>
              <w:widowControl/>
              <w:spacing w:line="240" w:lineRule="atLeast"/>
              <w:ind w:firstLineChars="0" w:firstLine="0"/>
              <w:jc w:val="center"/>
              <w:rPr>
                <w:rFonts w:ascii="仿宋" w:eastAsia="仿宋" w:hAnsi="仿宋" w:cs="仿宋"/>
                <w:color w:val="000000"/>
                <w:kern w:val="0"/>
                <w:sz w:val="21"/>
                <w:szCs w:val="21"/>
              </w:rPr>
            </w:pPr>
            <w:r w:rsidRPr="009A02A4">
              <w:rPr>
                <w:rFonts w:ascii="仿宋" w:eastAsia="仿宋" w:hAnsi="仿宋" w:cs="仿宋" w:hint="eastAsia"/>
                <w:color w:val="000000"/>
                <w:kern w:val="0"/>
                <w:sz w:val="21"/>
                <w:szCs w:val="21"/>
              </w:rPr>
              <w:t>唐山交通建设试验检测有限公司</w:t>
            </w:r>
          </w:p>
        </w:tc>
        <w:tc>
          <w:tcPr>
            <w:tcW w:w="2913" w:type="pct"/>
          </w:tcPr>
          <w:p w14:paraId="158EA3A0" w14:textId="52641220" w:rsidR="00156017" w:rsidRDefault="00777B2F" w:rsidP="00E64C5D">
            <w:pPr>
              <w:widowControl/>
              <w:spacing w:line="240" w:lineRule="atLeast"/>
              <w:ind w:firstLine="42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项目主要完成人之一，</w:t>
            </w:r>
            <w:r w:rsidR="00E64C5D">
              <w:rPr>
                <w:rFonts w:ascii="仿宋" w:eastAsia="仿宋" w:hAnsi="仿宋" w:cs="仿宋" w:hint="eastAsia"/>
                <w:color w:val="000000"/>
                <w:kern w:val="0"/>
                <w:sz w:val="21"/>
                <w:szCs w:val="21"/>
              </w:rPr>
              <w:t>参与了桥梁病害识别基础模型研究和桥梁病害识别与提取技术研究，对桥梁病害的多场景识别测试进行了广泛测试，提高了多场景识别适应性。</w:t>
            </w:r>
          </w:p>
        </w:tc>
      </w:tr>
      <w:tr w:rsidR="00156017" w14:paraId="0239E9AE" w14:textId="77777777" w:rsidTr="00CC577C">
        <w:tc>
          <w:tcPr>
            <w:tcW w:w="410" w:type="pct"/>
            <w:vAlign w:val="center"/>
          </w:tcPr>
          <w:p w14:paraId="4032085C" w14:textId="77777777" w:rsidR="00156017" w:rsidRDefault="00777B2F">
            <w:pPr>
              <w:ind w:firstLineChars="0" w:firstLine="0"/>
              <w:jc w:val="center"/>
              <w:rPr>
                <w:rFonts w:ascii="仿宋" w:eastAsia="仿宋" w:hAnsi="仿宋" w:cs="仿宋"/>
                <w:sz w:val="21"/>
                <w:szCs w:val="21"/>
              </w:rPr>
            </w:pPr>
            <w:r>
              <w:rPr>
                <w:rFonts w:ascii="仿宋" w:eastAsia="仿宋" w:hAnsi="仿宋" w:cs="仿宋" w:hint="eastAsia"/>
                <w:sz w:val="21"/>
                <w:szCs w:val="21"/>
              </w:rPr>
              <w:t>8</w:t>
            </w:r>
          </w:p>
        </w:tc>
        <w:tc>
          <w:tcPr>
            <w:tcW w:w="503" w:type="pct"/>
            <w:vAlign w:val="center"/>
          </w:tcPr>
          <w:p w14:paraId="5A779440" w14:textId="2614B219" w:rsidR="00156017" w:rsidRDefault="00BA2996">
            <w:pPr>
              <w:widowControl/>
              <w:spacing w:line="240" w:lineRule="atLeast"/>
              <w:ind w:firstLineChars="0" w:firstLine="0"/>
              <w:jc w:val="center"/>
              <w:rPr>
                <w:rFonts w:ascii="仿宋" w:eastAsia="仿宋" w:hAnsi="仿宋" w:cs="仿宋"/>
                <w:color w:val="000000"/>
                <w:kern w:val="0"/>
                <w:sz w:val="21"/>
                <w:szCs w:val="21"/>
              </w:rPr>
            </w:pPr>
            <w:r w:rsidRPr="00BA2996">
              <w:rPr>
                <w:rFonts w:ascii="仿宋" w:eastAsia="仿宋" w:hAnsi="仿宋" w:cs="仿宋" w:hint="eastAsia"/>
                <w:color w:val="000000"/>
                <w:kern w:val="0"/>
                <w:sz w:val="21"/>
                <w:szCs w:val="21"/>
              </w:rPr>
              <w:t>杨</w:t>
            </w:r>
            <w:r>
              <w:rPr>
                <w:rFonts w:ascii="仿宋" w:eastAsia="仿宋" w:hAnsi="仿宋" w:cs="仿宋" w:hint="eastAsia"/>
                <w:color w:val="000000"/>
                <w:kern w:val="0"/>
                <w:sz w:val="21"/>
                <w:szCs w:val="21"/>
              </w:rPr>
              <w:t xml:space="preserve"> </w:t>
            </w:r>
            <w:r w:rsidRPr="00BA2996">
              <w:rPr>
                <w:rFonts w:ascii="仿宋" w:eastAsia="仿宋" w:hAnsi="仿宋" w:cs="仿宋" w:hint="eastAsia"/>
                <w:color w:val="000000"/>
                <w:kern w:val="0"/>
                <w:sz w:val="21"/>
                <w:szCs w:val="21"/>
              </w:rPr>
              <w:t>飞</w:t>
            </w:r>
          </w:p>
        </w:tc>
        <w:tc>
          <w:tcPr>
            <w:tcW w:w="478" w:type="pct"/>
            <w:vAlign w:val="center"/>
          </w:tcPr>
          <w:p w14:paraId="387F4B7E" w14:textId="339738BC" w:rsidR="00156017" w:rsidRDefault="00777B2F">
            <w:pPr>
              <w:widowControl/>
              <w:spacing w:line="240" w:lineRule="atLeast"/>
              <w:ind w:firstLineChars="0" w:firstLine="0"/>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工程师</w:t>
            </w:r>
          </w:p>
        </w:tc>
        <w:tc>
          <w:tcPr>
            <w:tcW w:w="696" w:type="pct"/>
            <w:vAlign w:val="center"/>
          </w:tcPr>
          <w:p w14:paraId="067FFE5D" w14:textId="5EEF20E8" w:rsidR="00156017" w:rsidRDefault="009A02A4">
            <w:pPr>
              <w:widowControl/>
              <w:spacing w:line="240" w:lineRule="atLeast"/>
              <w:ind w:firstLineChars="0" w:firstLine="0"/>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北京公科固桥技术有限公司</w:t>
            </w:r>
          </w:p>
        </w:tc>
        <w:tc>
          <w:tcPr>
            <w:tcW w:w="2913" w:type="pct"/>
          </w:tcPr>
          <w:p w14:paraId="774DE43D" w14:textId="630D0FB1" w:rsidR="00156017" w:rsidRDefault="00777B2F" w:rsidP="00EF52F3">
            <w:pPr>
              <w:widowControl/>
              <w:spacing w:line="240" w:lineRule="atLeast"/>
              <w:ind w:firstLine="42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项目主要完成人之一，</w:t>
            </w:r>
            <w:r w:rsidR="00EF52F3">
              <w:rPr>
                <w:rFonts w:ascii="仿宋" w:eastAsia="仿宋" w:hAnsi="仿宋" w:cs="仿宋" w:hint="eastAsia"/>
                <w:color w:val="000000"/>
                <w:kern w:val="0"/>
                <w:sz w:val="21"/>
                <w:szCs w:val="21"/>
              </w:rPr>
              <w:t>参与了裂缝边缘宽度测量方法研究和桥梁裂缝监测系统设备的研发，参与编写了桥梁裂缝病害识别技术要点。</w:t>
            </w:r>
          </w:p>
        </w:tc>
      </w:tr>
      <w:tr w:rsidR="00156017" w14:paraId="414F15D9" w14:textId="77777777" w:rsidTr="00CC577C">
        <w:tc>
          <w:tcPr>
            <w:tcW w:w="410" w:type="pct"/>
            <w:vAlign w:val="center"/>
          </w:tcPr>
          <w:p w14:paraId="02C672E2" w14:textId="77777777" w:rsidR="00156017" w:rsidRDefault="00777B2F">
            <w:pPr>
              <w:ind w:firstLineChars="0" w:firstLine="0"/>
              <w:jc w:val="center"/>
              <w:rPr>
                <w:rFonts w:ascii="仿宋" w:eastAsia="仿宋" w:hAnsi="仿宋" w:cs="仿宋"/>
                <w:sz w:val="21"/>
                <w:szCs w:val="21"/>
              </w:rPr>
            </w:pPr>
            <w:r>
              <w:rPr>
                <w:rFonts w:ascii="仿宋" w:eastAsia="仿宋" w:hAnsi="仿宋" w:cs="仿宋" w:hint="eastAsia"/>
                <w:sz w:val="21"/>
                <w:szCs w:val="21"/>
              </w:rPr>
              <w:t>9</w:t>
            </w:r>
          </w:p>
        </w:tc>
        <w:tc>
          <w:tcPr>
            <w:tcW w:w="503" w:type="pct"/>
            <w:vAlign w:val="center"/>
          </w:tcPr>
          <w:p w14:paraId="12320433" w14:textId="6E54F4D6" w:rsidR="00156017" w:rsidRDefault="00BA2996">
            <w:pPr>
              <w:widowControl/>
              <w:spacing w:line="240" w:lineRule="atLeast"/>
              <w:ind w:firstLineChars="0" w:firstLine="0"/>
              <w:jc w:val="center"/>
              <w:rPr>
                <w:rFonts w:ascii="仿宋" w:eastAsia="仿宋" w:hAnsi="仿宋" w:cs="仿宋"/>
                <w:color w:val="000000"/>
                <w:kern w:val="0"/>
                <w:sz w:val="21"/>
                <w:szCs w:val="21"/>
              </w:rPr>
            </w:pPr>
            <w:proofErr w:type="gramStart"/>
            <w:r w:rsidRPr="00BA2996">
              <w:rPr>
                <w:rFonts w:ascii="仿宋" w:eastAsia="仿宋" w:hAnsi="仿宋" w:cs="仿宋" w:hint="eastAsia"/>
                <w:color w:val="000000"/>
                <w:kern w:val="0"/>
                <w:sz w:val="21"/>
                <w:szCs w:val="21"/>
              </w:rPr>
              <w:t>廖</w:t>
            </w:r>
            <w:proofErr w:type="gramEnd"/>
            <w:r>
              <w:rPr>
                <w:rFonts w:ascii="仿宋" w:eastAsia="仿宋" w:hAnsi="仿宋" w:cs="仿宋" w:hint="eastAsia"/>
                <w:color w:val="000000"/>
                <w:kern w:val="0"/>
                <w:sz w:val="21"/>
                <w:szCs w:val="21"/>
              </w:rPr>
              <w:t xml:space="preserve"> </w:t>
            </w:r>
            <w:r w:rsidRPr="00BA2996">
              <w:rPr>
                <w:rFonts w:ascii="仿宋" w:eastAsia="仿宋" w:hAnsi="仿宋" w:cs="仿宋" w:hint="eastAsia"/>
                <w:color w:val="000000"/>
                <w:kern w:val="0"/>
                <w:sz w:val="21"/>
                <w:szCs w:val="21"/>
              </w:rPr>
              <w:t>军</w:t>
            </w:r>
          </w:p>
        </w:tc>
        <w:tc>
          <w:tcPr>
            <w:tcW w:w="478" w:type="pct"/>
            <w:vAlign w:val="center"/>
          </w:tcPr>
          <w:p w14:paraId="23D7D691" w14:textId="77777777" w:rsidR="00156017" w:rsidRDefault="00777B2F">
            <w:pPr>
              <w:widowControl/>
              <w:spacing w:line="240" w:lineRule="atLeast"/>
              <w:ind w:firstLineChars="0" w:firstLine="0"/>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正高级工程师</w:t>
            </w:r>
          </w:p>
        </w:tc>
        <w:tc>
          <w:tcPr>
            <w:tcW w:w="696" w:type="pct"/>
            <w:vAlign w:val="center"/>
          </w:tcPr>
          <w:p w14:paraId="2A4F33D1" w14:textId="266581C6" w:rsidR="00156017" w:rsidRDefault="009A02A4">
            <w:pPr>
              <w:widowControl/>
              <w:spacing w:line="240" w:lineRule="atLeast"/>
              <w:ind w:firstLineChars="0" w:firstLine="0"/>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北京公科固桥技术有限公司</w:t>
            </w:r>
          </w:p>
        </w:tc>
        <w:tc>
          <w:tcPr>
            <w:tcW w:w="2913" w:type="pct"/>
          </w:tcPr>
          <w:p w14:paraId="3B839099" w14:textId="19004C92" w:rsidR="00156017" w:rsidRDefault="00777B2F" w:rsidP="00EF52F3">
            <w:pPr>
              <w:widowControl/>
              <w:spacing w:line="240" w:lineRule="atLeast"/>
              <w:ind w:firstLine="42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项目的主要完成人之一，</w:t>
            </w:r>
            <w:r w:rsidR="00EF52F3">
              <w:rPr>
                <w:rFonts w:ascii="仿宋" w:eastAsia="仿宋" w:hAnsi="仿宋" w:cs="仿宋" w:hint="eastAsia"/>
                <w:color w:val="000000"/>
                <w:kern w:val="0"/>
                <w:sz w:val="21"/>
                <w:szCs w:val="21"/>
              </w:rPr>
              <w:t>参与了多类型病害识别技术研究和桥梁裂缝监测系统设备架构设计，</w:t>
            </w:r>
            <w:r w:rsidR="00EF52F3" w:rsidRPr="00EF52F3">
              <w:rPr>
                <w:rFonts w:ascii="仿宋" w:eastAsia="仿宋" w:hAnsi="仿宋" w:cs="仿宋" w:hint="eastAsia"/>
                <w:color w:val="000000"/>
                <w:kern w:val="0"/>
                <w:sz w:val="21"/>
                <w:szCs w:val="21"/>
              </w:rPr>
              <w:t>对项目的推广应用做出了重要贡献。</w:t>
            </w:r>
          </w:p>
        </w:tc>
      </w:tr>
      <w:tr w:rsidR="00156017" w14:paraId="72020E5D" w14:textId="77777777" w:rsidTr="00CC577C">
        <w:tc>
          <w:tcPr>
            <w:tcW w:w="410" w:type="pct"/>
            <w:vAlign w:val="center"/>
          </w:tcPr>
          <w:p w14:paraId="1205FEA0" w14:textId="77777777" w:rsidR="00156017" w:rsidRDefault="00777B2F">
            <w:pPr>
              <w:ind w:firstLineChars="0" w:firstLine="0"/>
              <w:jc w:val="center"/>
              <w:rPr>
                <w:rFonts w:ascii="仿宋" w:eastAsia="仿宋" w:hAnsi="仿宋" w:cs="仿宋"/>
                <w:sz w:val="21"/>
                <w:szCs w:val="21"/>
              </w:rPr>
            </w:pPr>
            <w:r>
              <w:rPr>
                <w:rFonts w:ascii="仿宋" w:eastAsia="仿宋" w:hAnsi="仿宋" w:cs="仿宋" w:hint="eastAsia"/>
                <w:sz w:val="21"/>
                <w:szCs w:val="21"/>
              </w:rPr>
              <w:t>10</w:t>
            </w:r>
          </w:p>
        </w:tc>
        <w:tc>
          <w:tcPr>
            <w:tcW w:w="503" w:type="pct"/>
            <w:vAlign w:val="center"/>
          </w:tcPr>
          <w:p w14:paraId="0B05FCF8" w14:textId="287A93D6" w:rsidR="00156017" w:rsidRDefault="00BA2996">
            <w:pPr>
              <w:widowControl/>
              <w:spacing w:line="240" w:lineRule="atLeast"/>
              <w:ind w:firstLineChars="0" w:firstLine="0"/>
              <w:jc w:val="center"/>
              <w:rPr>
                <w:rFonts w:ascii="仿宋" w:eastAsia="仿宋" w:hAnsi="仿宋" w:cs="仿宋"/>
                <w:color w:val="000000"/>
                <w:kern w:val="0"/>
                <w:sz w:val="21"/>
                <w:szCs w:val="21"/>
              </w:rPr>
            </w:pPr>
            <w:proofErr w:type="gramStart"/>
            <w:r w:rsidRPr="00BA2996">
              <w:rPr>
                <w:rFonts w:ascii="仿宋" w:eastAsia="仿宋" w:hAnsi="仿宋" w:cs="仿宋" w:hint="eastAsia"/>
                <w:color w:val="000000"/>
                <w:kern w:val="0"/>
                <w:sz w:val="21"/>
                <w:szCs w:val="21"/>
              </w:rPr>
              <w:t>乔润东</w:t>
            </w:r>
            <w:proofErr w:type="gramEnd"/>
          </w:p>
        </w:tc>
        <w:tc>
          <w:tcPr>
            <w:tcW w:w="478" w:type="pct"/>
            <w:vAlign w:val="center"/>
          </w:tcPr>
          <w:p w14:paraId="7FC67C73" w14:textId="7B91B1AC" w:rsidR="00156017" w:rsidRDefault="00777B2F">
            <w:pPr>
              <w:widowControl/>
              <w:spacing w:line="240" w:lineRule="atLeast"/>
              <w:ind w:firstLineChars="0" w:firstLine="0"/>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工程师</w:t>
            </w:r>
          </w:p>
        </w:tc>
        <w:tc>
          <w:tcPr>
            <w:tcW w:w="696" w:type="pct"/>
            <w:vAlign w:val="center"/>
          </w:tcPr>
          <w:p w14:paraId="7CA1371E" w14:textId="716B2CBB" w:rsidR="00156017" w:rsidRDefault="009A02A4">
            <w:pPr>
              <w:widowControl/>
              <w:spacing w:line="240" w:lineRule="atLeast"/>
              <w:ind w:firstLineChars="0" w:firstLine="0"/>
              <w:jc w:val="center"/>
              <w:rPr>
                <w:rFonts w:ascii="仿宋" w:eastAsia="仿宋" w:hAnsi="仿宋" w:cs="仿宋"/>
                <w:color w:val="000000"/>
                <w:kern w:val="0"/>
                <w:sz w:val="21"/>
                <w:szCs w:val="21"/>
              </w:rPr>
            </w:pPr>
            <w:r w:rsidRPr="009A02A4">
              <w:rPr>
                <w:rFonts w:ascii="仿宋" w:eastAsia="仿宋" w:hAnsi="仿宋" w:cs="仿宋" w:hint="eastAsia"/>
                <w:color w:val="000000"/>
                <w:kern w:val="0"/>
                <w:sz w:val="21"/>
                <w:szCs w:val="21"/>
              </w:rPr>
              <w:t>唐山交通建设试验检测有限公司</w:t>
            </w:r>
          </w:p>
        </w:tc>
        <w:tc>
          <w:tcPr>
            <w:tcW w:w="2913" w:type="pct"/>
          </w:tcPr>
          <w:p w14:paraId="4FCC771A" w14:textId="13B2C536" w:rsidR="00156017" w:rsidRDefault="00777B2F">
            <w:pPr>
              <w:widowControl/>
              <w:spacing w:line="240" w:lineRule="atLeast"/>
              <w:ind w:firstLine="42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项目的主要完成人之一，</w:t>
            </w:r>
            <w:r w:rsidR="00EF52F3">
              <w:rPr>
                <w:rFonts w:ascii="仿宋" w:eastAsia="仿宋" w:hAnsi="仿宋" w:cs="仿宋" w:hint="eastAsia"/>
                <w:color w:val="000000"/>
                <w:kern w:val="0"/>
                <w:sz w:val="21"/>
                <w:szCs w:val="21"/>
              </w:rPr>
              <w:t>编制了研究成果依托工程应用方案，</w:t>
            </w:r>
            <w:r w:rsidR="00EF52F3" w:rsidRPr="00EF52F3">
              <w:rPr>
                <w:rFonts w:ascii="仿宋" w:eastAsia="仿宋" w:hAnsi="仿宋" w:cs="仿宋" w:hint="eastAsia"/>
                <w:color w:val="000000"/>
                <w:kern w:val="0"/>
                <w:sz w:val="21"/>
                <w:szCs w:val="21"/>
              </w:rPr>
              <w:t>对项目的推广应用做出了重要贡献。</w:t>
            </w:r>
          </w:p>
        </w:tc>
      </w:tr>
    </w:tbl>
    <w:p w14:paraId="53EDF188" w14:textId="77777777" w:rsidR="00156017" w:rsidRDefault="00156017">
      <w:pPr>
        <w:ind w:firstLineChars="0" w:firstLine="0"/>
        <w:rPr>
          <w:rFonts w:ascii="仿宋" w:eastAsia="仿宋" w:hAnsi="仿宋" w:cs="仿宋"/>
          <w:b/>
          <w:bCs/>
          <w:sz w:val="28"/>
          <w:szCs w:val="28"/>
        </w:rPr>
      </w:pPr>
    </w:p>
    <w:sectPr w:rsidR="00156017">
      <w:footerReference w:type="default" r:id="rId8"/>
      <w:pgSz w:w="11906" w:h="16838"/>
      <w:pgMar w:top="1417" w:right="1417" w:bottom="1417" w:left="141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C19A" w14:textId="77777777" w:rsidR="00777B2F" w:rsidRDefault="00777B2F">
      <w:pPr>
        <w:spacing w:line="240" w:lineRule="auto"/>
        <w:ind w:firstLine="640"/>
      </w:pPr>
      <w:r>
        <w:separator/>
      </w:r>
    </w:p>
  </w:endnote>
  <w:endnote w:type="continuationSeparator" w:id="0">
    <w:p w14:paraId="384B0394" w14:textId="77777777" w:rsidR="00777B2F" w:rsidRDefault="00777B2F">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方正黑体_GBK">
    <w:altName w:val="黑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auto"/>
    <w:pitch w:val="default"/>
    <w:sig w:usb0="00000001" w:usb1="080E0000" w:usb2="00000000" w:usb3="00000000" w:csb0="00040000" w:csb1="00000000"/>
  </w:font>
  <w:font w:name="方正小标宋_GBK">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3706" w14:textId="77777777" w:rsidR="00156017" w:rsidRDefault="00777B2F">
    <w:pPr>
      <w:pStyle w:val="a4"/>
      <w:ind w:firstLine="360"/>
    </w:pPr>
    <w:r>
      <w:pict w14:anchorId="75548A73">
        <v:rect id="文本框 1" o:spid="_x0000_s2049" style="position:absolute;left:0;text-align:left;margin-left:0;margin-top:0;width:2in;height:2in;z-index:1;mso-wrap-style:none;mso-position-horizontal:center;mso-position-horizontal-relative:margin" o:preferrelative="t" filled="f" stroked="f">
          <v:textbox style="mso-fit-shape-to-text:t" inset="0,0,0,0">
            <w:txbxContent>
              <w:p w14:paraId="4750537D" w14:textId="77777777" w:rsidR="00156017" w:rsidRDefault="00777B2F">
                <w:pPr>
                  <w:pStyle w:val="a4"/>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3A30" w14:textId="77777777" w:rsidR="00777B2F" w:rsidRDefault="00777B2F">
      <w:pPr>
        <w:spacing w:line="240" w:lineRule="auto"/>
        <w:ind w:firstLine="640"/>
      </w:pPr>
      <w:r>
        <w:separator/>
      </w:r>
    </w:p>
  </w:footnote>
  <w:footnote w:type="continuationSeparator" w:id="0">
    <w:p w14:paraId="658B29EB" w14:textId="77777777" w:rsidR="00777B2F" w:rsidRDefault="00777B2F">
      <w:pPr>
        <w:spacing w:line="240" w:lineRule="auto"/>
        <w:ind w:firstLine="6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tentative="1">
      <w:start w:val="1"/>
      <w:numFmt w:val="chineseCountingThousand"/>
      <w:pStyle w:val="1"/>
      <w:suff w:val="nothing"/>
      <w:lvlText w:val="%1、"/>
      <w:lvlJc w:val="left"/>
      <w:pPr>
        <w:ind w:left="3261" w:hanging="425"/>
      </w:pPr>
      <w:rPr>
        <w:rFonts w:hint="eastAsia"/>
      </w:rPr>
    </w:lvl>
    <w:lvl w:ilvl="1" w:tentative="1">
      <w:start w:val="1"/>
      <w:numFmt w:val="chineseCountingThousand"/>
      <w:pStyle w:val="2"/>
      <w:suff w:val="nothing"/>
      <w:lvlText w:val="（%2）"/>
      <w:lvlJc w:val="left"/>
      <w:pPr>
        <w:ind w:left="992" w:hanging="567"/>
      </w:pPr>
      <w:rPr>
        <w:rFonts w:hint="eastAsia"/>
      </w:rPr>
    </w:lvl>
    <w:lvl w:ilvl="2" w:tentative="1">
      <w:start w:val="1"/>
      <w:numFmt w:val="decimal"/>
      <w:pStyle w:val="3"/>
      <w:suff w:val="nothing"/>
      <w:lvlText w:val="%3."/>
      <w:lvlJc w:val="left"/>
      <w:pPr>
        <w:ind w:left="2411" w:hanging="567"/>
      </w:pPr>
      <w:rPr>
        <w:rFonts w:hint="eastAsia"/>
      </w:rPr>
    </w:lvl>
    <w:lvl w:ilvl="3" w:tentative="1">
      <w:start w:val="1"/>
      <w:numFmt w:val="decimal"/>
      <w:pStyle w:val="4"/>
      <w:suff w:val="nothing"/>
      <w:lvlText w:val="（%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1" w15:restartNumberingAfterBreak="0">
    <w:nsid w:val="0000000B"/>
    <w:multiLevelType w:val="singleLevel"/>
    <w:tmpl w:val="0000000B"/>
    <w:lvl w:ilvl="0">
      <w:start w:val="4"/>
      <w:numFmt w:val="chineseCounting"/>
      <w:suff w:val="nothing"/>
      <w:lvlText w:val="%1、"/>
      <w:lvlJc w:val="left"/>
      <w:rPr>
        <w:rFonts w:hint="eastAsia"/>
      </w:rPr>
    </w:lvl>
  </w:abstractNum>
  <w:abstractNum w:abstractNumId="2" w15:restartNumberingAfterBreak="0">
    <w:nsid w:val="0000000C"/>
    <w:multiLevelType w:val="singleLevel"/>
    <w:tmpl w:val="0000000C"/>
    <w:lvl w:ilvl="0">
      <w:start w:val="3"/>
      <w:numFmt w:val="decimal"/>
      <w:lvlText w:val="%1."/>
      <w:lvlJc w:val="left"/>
      <w:pPr>
        <w:tabs>
          <w:tab w:val="left" w:pos="312"/>
        </w:tabs>
        <w:ind w:left="94"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oNotTrackMoves/>
  <w:defaultTabStop w:val="420"/>
  <w:drawingGridVerticalSpacing w:val="156"/>
  <w:noPunctuationKerning/>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6017"/>
    <w:rsid w:val="00093929"/>
    <w:rsid w:val="000A2B3C"/>
    <w:rsid w:val="00156017"/>
    <w:rsid w:val="00194E67"/>
    <w:rsid w:val="001B6F5D"/>
    <w:rsid w:val="001D2992"/>
    <w:rsid w:val="00253466"/>
    <w:rsid w:val="002778DE"/>
    <w:rsid w:val="0033371C"/>
    <w:rsid w:val="003728EA"/>
    <w:rsid w:val="003A7997"/>
    <w:rsid w:val="005B5B42"/>
    <w:rsid w:val="005D37CB"/>
    <w:rsid w:val="005E1BC2"/>
    <w:rsid w:val="006044C5"/>
    <w:rsid w:val="0063321B"/>
    <w:rsid w:val="006A7CEF"/>
    <w:rsid w:val="006B7650"/>
    <w:rsid w:val="00777B2F"/>
    <w:rsid w:val="007A31DD"/>
    <w:rsid w:val="009A02A4"/>
    <w:rsid w:val="00BA2996"/>
    <w:rsid w:val="00CC577C"/>
    <w:rsid w:val="00D80750"/>
    <w:rsid w:val="00D91BE1"/>
    <w:rsid w:val="00DB08FB"/>
    <w:rsid w:val="00DE12A2"/>
    <w:rsid w:val="00E545A8"/>
    <w:rsid w:val="00E64C5D"/>
    <w:rsid w:val="00EA596C"/>
    <w:rsid w:val="00EF52F3"/>
    <w:rsid w:val="00F36ED0"/>
    <w:rsid w:val="00FF1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6FD4DE6"/>
  <w15:docId w15:val="{0CD70FA3-CD8F-43CB-A4AC-A0FB6B54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60" w:lineRule="exact"/>
      <w:ind w:firstLineChars="200" w:firstLine="880"/>
      <w:jc w:val="both"/>
    </w:pPr>
    <w:rPr>
      <w:rFonts w:eastAsia="方正仿宋_GBK"/>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pPr>
      <w:spacing w:line="240" w:lineRule="auto"/>
      <w:ind w:firstLineChars="0" w:firstLine="0"/>
      <w:jc w:val="center"/>
    </w:pPr>
    <w:rPr>
      <w:rFonts w:ascii="Arial" w:hAnsi="Arial"/>
      <w:sz w:val="28"/>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customStyle="1" w:styleId="1">
    <w:name w:val="!标题1"/>
    <w:basedOn w:val="a6"/>
    <w:next w:val="a6"/>
    <w:link w:val="1CharChar"/>
    <w:pPr>
      <w:numPr>
        <w:numId w:val="1"/>
      </w:numPr>
      <w:ind w:left="0" w:firstLine="880"/>
      <w:outlineLvl w:val="0"/>
    </w:pPr>
    <w:rPr>
      <w:rFonts w:eastAsia="方正黑体_GBK"/>
    </w:rPr>
  </w:style>
  <w:style w:type="paragraph" w:customStyle="1" w:styleId="a6">
    <w:name w:val="!正文"/>
    <w:pPr>
      <w:spacing w:line="560" w:lineRule="exact"/>
      <w:ind w:firstLineChars="200" w:firstLine="640"/>
      <w:jc w:val="both"/>
    </w:pPr>
    <w:rPr>
      <w:rFonts w:eastAsia="方正仿宋_GBK" w:cs="黑体"/>
      <w:kern w:val="2"/>
      <w:sz w:val="32"/>
      <w:szCs w:val="32"/>
    </w:rPr>
  </w:style>
  <w:style w:type="paragraph" w:customStyle="1" w:styleId="2">
    <w:name w:val="!标题2"/>
    <w:basedOn w:val="a6"/>
    <w:next w:val="a6"/>
    <w:link w:val="2CharChar"/>
    <w:pPr>
      <w:numPr>
        <w:ilvl w:val="1"/>
        <w:numId w:val="1"/>
      </w:numPr>
      <w:ind w:firstLineChars="0"/>
      <w:outlineLvl w:val="1"/>
    </w:pPr>
    <w:rPr>
      <w:rFonts w:ascii="方正楷体_GBK" w:eastAsia="方正楷体_GBK" w:hAnsi="方正楷体_GBK" w:cs="Times New Roman"/>
    </w:rPr>
  </w:style>
  <w:style w:type="paragraph" w:customStyle="1" w:styleId="3">
    <w:name w:val="!标题3"/>
    <w:basedOn w:val="a"/>
    <w:link w:val="3CharChar"/>
    <w:pPr>
      <w:numPr>
        <w:ilvl w:val="2"/>
        <w:numId w:val="1"/>
      </w:numPr>
      <w:tabs>
        <w:tab w:val="left" w:pos="0"/>
      </w:tabs>
      <w:ind w:firstLineChars="0"/>
      <w:outlineLvl w:val="2"/>
    </w:pPr>
  </w:style>
  <w:style w:type="paragraph" w:customStyle="1" w:styleId="4">
    <w:name w:val="!标题4"/>
    <w:basedOn w:val="a6"/>
    <w:link w:val="4CharChar"/>
    <w:pPr>
      <w:numPr>
        <w:ilvl w:val="3"/>
        <w:numId w:val="1"/>
      </w:numPr>
      <w:ind w:firstLineChars="0"/>
      <w:outlineLvl w:val="3"/>
    </w:pPr>
    <w:rPr>
      <w:rFonts w:cs="Times New Roman"/>
    </w:rPr>
  </w:style>
  <w:style w:type="paragraph" w:customStyle="1" w:styleId="a7">
    <w:name w:val="!标题"/>
    <w:basedOn w:val="a6"/>
    <w:next w:val="a6"/>
    <w:pPr>
      <w:ind w:firstLineChars="0" w:firstLine="0"/>
      <w:jc w:val="center"/>
    </w:pPr>
    <w:rPr>
      <w:rFonts w:eastAsia="方正小标宋_GBK"/>
      <w:sz w:val="44"/>
    </w:rPr>
  </w:style>
  <w:style w:type="paragraph" w:customStyle="1" w:styleId="a8">
    <w:name w:val="!正文申报书标题"/>
    <w:basedOn w:val="a"/>
    <w:pPr>
      <w:spacing w:beforeLines="50" w:afterLines="50"/>
    </w:pPr>
    <w:rPr>
      <w:rFonts w:eastAsia="黑体"/>
      <w:kern w:val="0"/>
      <w:sz w:val="28"/>
      <w:szCs w:val="22"/>
    </w:rPr>
  </w:style>
  <w:style w:type="paragraph" w:customStyle="1" w:styleId="a9">
    <w:name w:val="!标题（目录用）"/>
    <w:basedOn w:val="a7"/>
    <w:next w:val="a6"/>
    <w:pPr>
      <w:outlineLvl w:val="0"/>
    </w:pPr>
  </w:style>
  <w:style w:type="character" w:customStyle="1" w:styleId="1CharChar">
    <w:name w:val="!标题1 Char Char"/>
    <w:link w:val="1"/>
    <w:semiHidden/>
    <w:rPr>
      <w:rFonts w:ascii="Times New Roman" w:eastAsia="方正黑体_GBK" w:hAnsi="Times New Roman"/>
    </w:rPr>
  </w:style>
  <w:style w:type="character" w:customStyle="1" w:styleId="4CharChar">
    <w:name w:val="!标题4 Char Char"/>
    <w:link w:val="4"/>
    <w:semiHidden/>
    <w:rPr>
      <w:rFonts w:ascii="Times New Roman" w:eastAsia="方正仿宋_GBK" w:hAnsi="Times New Roman" w:cs="Times New Roman"/>
      <w:kern w:val="2"/>
      <w:sz w:val="32"/>
      <w:szCs w:val="32"/>
      <w:lang w:val="en-US" w:eastAsia="zh-CN" w:bidi="ar-SA"/>
    </w:rPr>
  </w:style>
  <w:style w:type="character" w:customStyle="1" w:styleId="2CharChar">
    <w:name w:val="!标题2 Char Char"/>
    <w:link w:val="2"/>
    <w:semiHidden/>
    <w:rPr>
      <w:rFonts w:ascii="方正楷体_GBK" w:eastAsia="方正楷体_GBK" w:hAnsi="方正楷体_GBK" w:cs="Times New Roman"/>
    </w:rPr>
  </w:style>
  <w:style w:type="character" w:customStyle="1" w:styleId="3CharChar">
    <w:name w:val="!标题3 Char Char"/>
    <w:link w:val="3"/>
    <w:semiHidden/>
    <w:rPr>
      <w:rFonts w:ascii="Times New Roman" w:eastAsia="方正仿宋_GBK"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433</Words>
  <Characters>2474</Characters>
  <Application>Microsoft Office Word</Application>
  <DocSecurity>0</DocSecurity>
  <Lines>20</Lines>
  <Paragraphs>5</Paragraphs>
  <ScaleCrop>false</ScaleCrop>
  <Company>Kingsoft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刘雪飞</dc:title>
  <dc:creator>Kiki</dc:creator>
  <cp:lastModifiedBy>辰 王</cp:lastModifiedBy>
  <cp:revision>112</cp:revision>
  <cp:lastPrinted>2020-06-17T08:59:00Z</cp:lastPrinted>
  <dcterms:created xsi:type="dcterms:W3CDTF">2014-10-29T20:08:00Z</dcterms:created>
  <dcterms:modified xsi:type="dcterms:W3CDTF">2021-06-09T23:14:00Z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