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22068_WPSOffice_Type3" w:displacedByCustomXml="next"/>
    <w:sdt>
      <w:sdtPr>
        <w:rPr>
          <w:rFonts w:ascii="宋体" w:hAnsi="宋体"/>
          <w:kern w:val="0"/>
          <w:sz w:val="20"/>
          <w:szCs w:val="20"/>
        </w:rPr>
        <w:id w:val="1165521744"/>
        <w:docPartObj>
          <w:docPartGallery w:val="Table of Contents"/>
          <w:docPartUnique/>
        </w:docPartObj>
      </w:sdtPr>
      <w:sdtEndPr>
        <w:rPr>
          <w:sz w:val="21"/>
          <w:szCs w:val="21"/>
        </w:rPr>
      </w:sdtEndPr>
      <w:sdtContent>
        <w:p w:rsidR="00BE2D4B" w:rsidRPr="00103DAF" w:rsidRDefault="00797F6E">
          <w:pPr>
            <w:ind w:firstLine="400"/>
            <w:jc w:val="center"/>
            <w:rPr>
              <w:sz w:val="44"/>
              <w:szCs w:val="44"/>
            </w:rPr>
          </w:pPr>
          <w:r w:rsidRPr="00103DAF">
            <w:rPr>
              <w:rFonts w:ascii="宋体" w:hAnsi="宋体"/>
              <w:sz w:val="44"/>
              <w:szCs w:val="44"/>
            </w:rPr>
            <w:t>目录</w:t>
          </w:r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8051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47471720"/>
                <w:placeholder>
                  <w:docPart w:val="{9a9449e6-ffb1-4d73-8270-6f1e62014745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1 整体业务介绍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" w:name="_Toc8051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1</w:t>
            </w:r>
            <w:bookmarkEnd w:id="1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22068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101522688"/>
                <w:placeholder>
                  <w:docPart w:val="{2b67c158-1d97-4bf3-9699-14744fac2028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1.1定义、缩略语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" w:name="_Toc22068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1</w:t>
            </w:r>
            <w:bookmarkEnd w:id="2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988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254558999"/>
                <w:placeholder>
                  <w:docPart w:val="{d6fb8d58-7aad-4235-a1d4-d053b2217df1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1.2系统介绍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3" w:name="_Toc1988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1</w:t>
            </w:r>
            <w:bookmarkEnd w:id="3"/>
          </w:hyperlink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22068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2131046434"/>
                <w:placeholder>
                  <w:docPart w:val="{6313db54-a437-43d2-93ec-9c6cceb1d8b4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2 用户获取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4" w:name="_Toc22068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2</w:t>
            </w:r>
            <w:bookmarkEnd w:id="4"/>
          </w:hyperlink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1988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392661794"/>
                <w:placeholder>
                  <w:docPart w:val="{5f95b6ba-d5a8-4e69-b6f4-7e81d4033856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3 系统首页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5" w:name="_Toc1988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3</w:t>
            </w:r>
            <w:bookmarkEnd w:id="5"/>
          </w:hyperlink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7948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117368383"/>
                <w:placeholder>
                  <w:docPart w:val="{dd63131a-dc8d-4567-976c-adc2352f69f0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 信用信息征集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6" w:name="_Toc7948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4</w:t>
            </w:r>
            <w:bookmarkEnd w:id="6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7948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09097719"/>
                <w:placeholder>
                  <w:docPart w:val="{907d927f-85ef-46b5-95e9-e5e4008fd17d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4.1从业企业信息管理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7" w:name="_Toc7948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4</w:t>
            </w:r>
            <w:bookmarkEnd w:id="7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9657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419843218"/>
                <w:placeholder>
                  <w:docPart w:val="{ef7b92e9-11f8-44dd-b50c-08d6b01d62f3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4.2从业人员信息管理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8" w:name="_Toc9657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6</w:t>
            </w:r>
            <w:bookmarkEnd w:id="8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31446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096782811"/>
                <w:placeholder>
                  <w:docPart w:val="{92e1f4c6-3370-4b42-bbc5-527669aff5b3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4.3项目信息管理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9" w:name="_Toc31446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9</w:t>
            </w:r>
            <w:bookmarkEnd w:id="9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22068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681936475"/>
                <w:placeholder>
                  <w:docPart w:val="{4ad8f865-8590-4c29-8e44-d1412ab5a4f4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4.3.1项目信息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0" w:name="_Toc22068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9</w:t>
            </w:r>
            <w:bookmarkEnd w:id="10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1988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255505900"/>
                <w:placeholder>
                  <w:docPart w:val="{edd4b059-2609-4e1a-8ccb-140e3bc97596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4.3.2标段信息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1" w:name="_Toc1988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11</w:t>
            </w:r>
            <w:bookmarkEnd w:id="11"/>
          </w:hyperlink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9657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510757717"/>
                <w:placeholder>
                  <w:docPart w:val="{b01557d8-99f4-4fa7-98ac-88ff534bd641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 信用信息评价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2" w:name="_Toc9657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13</w:t>
            </w:r>
            <w:bookmarkEnd w:id="12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5123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809283901"/>
                <w:placeholder>
                  <w:docPart w:val="{f718ff5b-523f-4635-b37d-8238c405adf8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5.1信用行为登记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3" w:name="_Toc5123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14</w:t>
            </w:r>
            <w:bookmarkEnd w:id="13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7186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981531983"/>
                <w:placeholder>
                  <w:docPart w:val="{10113199-7243-40ea-9f72-ed8c88fcc0e5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5.2信用行为审核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4" w:name="_Toc17186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17</w:t>
            </w:r>
            <w:bookmarkEnd w:id="14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4657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853552420"/>
                <w:placeholder>
                  <w:docPart w:val="{8988683c-6f50-409b-8710-36a0067416b5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4.3信用评价信息管理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5" w:name="_Toc14657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19</w:t>
            </w:r>
            <w:bookmarkEnd w:id="15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2827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608857920"/>
                <w:placeholder>
                  <w:docPart w:val="{950e6748-5996-4470-a3a7-ca9f7c673d87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5.4信用评价查询及申诉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6" w:name="_Toc12827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20</w:t>
            </w:r>
            <w:bookmarkEnd w:id="16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7625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185640699"/>
                <w:placeholder>
                  <w:docPart w:val="{8e240f5b-1165-451c-973e-591eea30bb87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5.5信用评价配置管理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7" w:name="_Toc17625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23</w:t>
            </w:r>
            <w:bookmarkEnd w:id="17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7948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336913168"/>
                <w:placeholder>
                  <w:docPart w:val="{60db4bd1-1c80-49cf-be97-6a1ffefabd22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5.5.1指标项管理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8" w:name="_Toc7948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23</w:t>
            </w:r>
            <w:bookmarkEnd w:id="18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9657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676475384"/>
                <w:placeholder>
                  <w:docPart w:val="{c1ef26bd-d661-45af-acc7-528d0f1dfd93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5.5.2得分标准管理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19" w:name="_Toc9657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25</w:t>
            </w:r>
            <w:bookmarkEnd w:id="19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31446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1330634063"/>
                <w:placeholder>
                  <w:docPart w:val="{b746357f-2656-4cf5-8d87-7b6bdd1df56f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5.5.3等级标准管理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0" w:name="_Toc31446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26</w:t>
            </w:r>
            <w:bookmarkEnd w:id="20"/>
          </w:hyperlink>
        </w:p>
        <w:p w:rsidR="00BE2D4B" w:rsidRPr="00946B53" w:rsidRDefault="006C22B1">
          <w:pPr>
            <w:pStyle w:val="WPSOffice3"/>
            <w:tabs>
              <w:tab w:val="right" w:leader="dot" w:pos="8306"/>
            </w:tabs>
            <w:ind w:left="1120"/>
            <w:rPr>
              <w:rFonts w:ascii="宋体" w:hAnsi="宋体"/>
              <w:sz w:val="21"/>
              <w:szCs w:val="21"/>
            </w:rPr>
          </w:pPr>
          <w:hyperlink w:anchor="_Toc5123_WPSOffice_Level3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870212849"/>
                <w:placeholder>
                  <w:docPart w:val="{43886ea3-9b3e-4316-b193-767453f9a18b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5.5.4评价模板管理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1" w:name="_Toc5123_WPSOffice_Level3Page"/>
            <w:r w:rsidR="00797F6E" w:rsidRPr="00946B53">
              <w:rPr>
                <w:rFonts w:ascii="宋体" w:hAnsi="宋体"/>
                <w:sz w:val="21"/>
                <w:szCs w:val="21"/>
              </w:rPr>
              <w:t>27</w:t>
            </w:r>
            <w:bookmarkEnd w:id="21"/>
          </w:hyperlink>
        </w:p>
        <w:p w:rsidR="00BE2D4B" w:rsidRPr="00946B53" w:rsidRDefault="006C22B1">
          <w:pPr>
            <w:pStyle w:val="WPSOffice1"/>
            <w:tabs>
              <w:tab w:val="right" w:leader="dot" w:pos="8306"/>
            </w:tabs>
            <w:rPr>
              <w:rFonts w:ascii="宋体" w:hAnsi="宋体"/>
              <w:sz w:val="21"/>
              <w:szCs w:val="21"/>
            </w:rPr>
          </w:pPr>
          <w:hyperlink w:anchor="_Toc31446_WPSOffice_Level1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-1903276340"/>
                <w:placeholder>
                  <w:docPart w:val="{eac7fe3e-dcb1-42b0-b1de-85ecf4d7ab83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6 系统管理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2" w:name="_Toc31446_WPSOffice_Level1Page"/>
            <w:r w:rsidR="00797F6E" w:rsidRPr="00946B53">
              <w:rPr>
                <w:rFonts w:ascii="宋体" w:hAnsi="宋体"/>
                <w:sz w:val="21"/>
                <w:szCs w:val="21"/>
              </w:rPr>
              <w:t>28</w:t>
            </w:r>
            <w:bookmarkEnd w:id="22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0223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815156285"/>
                <w:placeholder>
                  <w:docPart w:val="{407b31d4-3c49-49ff-bfc3-68cbd67f8313}"/>
                </w:placeholder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6.1用户管理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3" w:name="_Toc10223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29</w:t>
            </w:r>
            <w:bookmarkEnd w:id="23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13103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435186565"/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6.2</w:t>
                </w:r>
                <w:r w:rsidR="00CF10FF">
                  <w:rPr>
                    <w:rFonts w:ascii="宋体" w:hAnsi="宋体" w:hint="eastAsia"/>
                    <w:sz w:val="21"/>
                    <w:szCs w:val="21"/>
                  </w:rPr>
                  <w:t>权限</w:t>
                </w:r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4" w:name="_Toc13103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30</w:t>
            </w:r>
            <w:bookmarkEnd w:id="24"/>
          </w:hyperlink>
        </w:p>
        <w:p w:rsidR="00BE2D4B" w:rsidRPr="00946B53" w:rsidRDefault="006C22B1">
          <w:pPr>
            <w:pStyle w:val="WPSOffice2"/>
            <w:tabs>
              <w:tab w:val="right" w:leader="dot" w:pos="8306"/>
            </w:tabs>
            <w:ind w:left="560"/>
            <w:rPr>
              <w:rFonts w:ascii="宋体" w:hAnsi="宋体"/>
              <w:sz w:val="21"/>
              <w:szCs w:val="21"/>
            </w:rPr>
          </w:pPr>
          <w:hyperlink w:anchor="_Toc8341_WPSOffice_Level2" w:history="1">
            <w:sdt>
              <w:sdtPr>
                <w:rPr>
                  <w:rFonts w:ascii="宋体" w:hAnsi="宋体"/>
                  <w:kern w:val="2"/>
                  <w:sz w:val="21"/>
                  <w:szCs w:val="21"/>
                </w:rPr>
                <w:id w:val="768748377"/>
              </w:sdtPr>
              <w:sdtEndPr/>
              <w:sdtContent>
                <w:r w:rsidR="00797F6E" w:rsidRPr="00946B53">
                  <w:rPr>
                    <w:rFonts w:ascii="宋体" w:hAnsi="宋体" w:hint="eastAsia"/>
                    <w:sz w:val="21"/>
                    <w:szCs w:val="21"/>
                  </w:rPr>
                  <w:t>6.3日志管理</w:t>
                </w:r>
              </w:sdtContent>
            </w:sdt>
            <w:r w:rsidR="00797F6E" w:rsidRPr="00946B53">
              <w:rPr>
                <w:rFonts w:ascii="宋体" w:hAnsi="宋体"/>
                <w:sz w:val="21"/>
                <w:szCs w:val="21"/>
              </w:rPr>
              <w:tab/>
            </w:r>
            <w:bookmarkStart w:id="25" w:name="_Toc8341_WPSOffice_Level2Page"/>
            <w:r w:rsidR="00797F6E" w:rsidRPr="00946B53">
              <w:rPr>
                <w:rFonts w:ascii="宋体" w:hAnsi="宋体"/>
                <w:sz w:val="21"/>
                <w:szCs w:val="21"/>
              </w:rPr>
              <w:t>32</w:t>
            </w:r>
            <w:bookmarkEnd w:id="25"/>
          </w:hyperlink>
        </w:p>
        <w:bookmarkEnd w:id="0" w:displacedByCustomXml="next"/>
      </w:sdtContent>
    </w:sdt>
    <w:p w:rsidR="00BE2D4B" w:rsidRDefault="00BE2D4B" w:rsidP="002D7AFD">
      <w:pPr>
        <w:tabs>
          <w:tab w:val="left" w:pos="3471"/>
        </w:tabs>
        <w:ind w:firstLineChars="71" w:firstLine="199"/>
        <w:jc w:val="left"/>
        <w:sectPr w:rsidR="00BE2D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BE2D4B" w:rsidRDefault="00797F6E" w:rsidP="00946B53">
      <w:pPr>
        <w:pStyle w:val="a"/>
        <w:numPr>
          <w:ilvl w:val="0"/>
          <w:numId w:val="7"/>
        </w:numPr>
      </w:pPr>
      <w:bookmarkStart w:id="26" w:name="_Toc8051_WPSOffice_Level1"/>
      <w:bookmarkStart w:id="27" w:name="_Toc29021"/>
      <w:bookmarkStart w:id="28" w:name="_Toc8290"/>
      <w:bookmarkStart w:id="29" w:name="_GoBack"/>
      <w:bookmarkEnd w:id="29"/>
      <w:r>
        <w:rPr>
          <w:rFonts w:hint="eastAsia"/>
        </w:rPr>
        <w:lastRenderedPageBreak/>
        <w:t>整体业务介绍</w:t>
      </w:r>
      <w:bookmarkEnd w:id="26"/>
      <w:bookmarkEnd w:id="27"/>
      <w:bookmarkEnd w:id="28"/>
    </w:p>
    <w:p w:rsidR="00BE2D4B" w:rsidRDefault="00797F6E" w:rsidP="00510C2A">
      <w:pPr>
        <w:pStyle w:val="2"/>
      </w:pPr>
      <w:bookmarkStart w:id="30" w:name="_Toc17910"/>
      <w:bookmarkStart w:id="31" w:name="_Toc30618"/>
      <w:bookmarkStart w:id="32" w:name="_Toc22068_WPSOffice_Level2"/>
      <w:bookmarkStart w:id="33" w:name="_Toc15762"/>
      <w:r>
        <w:rPr>
          <w:rFonts w:hint="eastAsia"/>
        </w:rPr>
        <w:t>定义、缩略语</w:t>
      </w:r>
      <w:bookmarkEnd w:id="30"/>
      <w:bookmarkEnd w:id="31"/>
      <w:bookmarkEnd w:id="32"/>
      <w:bookmarkEnd w:id="33"/>
    </w:p>
    <w:p w:rsidR="00BE2D4B" w:rsidRDefault="00797F6E" w:rsidP="001E5C17">
      <w:pPr>
        <w:ind w:firstLine="560"/>
      </w:pPr>
      <w:r>
        <w:rPr>
          <w:rFonts w:hint="eastAsia"/>
        </w:rPr>
        <w:t>河北省交通运输厅：简称</w:t>
      </w:r>
      <w:r>
        <w:rPr>
          <w:rFonts w:hint="eastAsia"/>
          <w:color w:val="000000" w:themeColor="text1"/>
        </w:rPr>
        <w:t>“省厅”。</w:t>
      </w:r>
    </w:p>
    <w:p w:rsidR="00BE2D4B" w:rsidRDefault="00797F6E" w:rsidP="001E5C17">
      <w:pPr>
        <w:ind w:firstLine="560"/>
      </w:pPr>
      <w:r>
        <w:rPr>
          <w:rFonts w:hint="eastAsia"/>
        </w:rPr>
        <w:t>河北省交通运输厅基建管理处：简称</w:t>
      </w:r>
      <w:r>
        <w:rPr>
          <w:rFonts w:hint="eastAsia"/>
          <w:color w:val="000000" w:themeColor="text1"/>
        </w:rPr>
        <w:t>“基建处”</w:t>
      </w:r>
      <w:r>
        <w:rPr>
          <w:rFonts w:hint="eastAsia"/>
        </w:rPr>
        <w:t>。</w:t>
      </w:r>
    </w:p>
    <w:p w:rsidR="00BE2D4B" w:rsidRDefault="00797F6E" w:rsidP="001E5C17">
      <w:pPr>
        <w:ind w:firstLine="560"/>
      </w:pPr>
      <w:r>
        <w:rPr>
          <w:rFonts w:hint="eastAsia"/>
        </w:rPr>
        <w:t>河北省交通运输厅公路管理局：简称“公路局”。</w:t>
      </w:r>
    </w:p>
    <w:p w:rsidR="00BE2D4B" w:rsidRDefault="00797F6E" w:rsidP="001E5C17">
      <w:pPr>
        <w:ind w:firstLine="560"/>
      </w:pPr>
      <w:r>
        <w:rPr>
          <w:rFonts w:hint="eastAsia"/>
        </w:rPr>
        <w:t>河北省公路工程质量安全监督站：</w:t>
      </w:r>
      <w:r>
        <w:t>简称</w:t>
      </w:r>
      <w:r>
        <w:rPr>
          <w:rFonts w:hint="eastAsia"/>
        </w:rPr>
        <w:t>“质监站”</w:t>
      </w:r>
    </w:p>
    <w:p w:rsidR="00BE2D4B" w:rsidRDefault="00797F6E" w:rsidP="001E5C17">
      <w:pPr>
        <w:ind w:firstLine="560"/>
      </w:pPr>
      <w:r>
        <w:rPr>
          <w:rFonts w:hint="eastAsia"/>
        </w:rPr>
        <w:t>河北省高速公路管理局：简称“高管局”。</w:t>
      </w:r>
    </w:p>
    <w:p w:rsidR="00BE2D4B" w:rsidRDefault="00797F6E" w:rsidP="001E5C17">
      <w:pPr>
        <w:ind w:firstLine="560"/>
      </w:pPr>
      <w:r>
        <w:rPr>
          <w:rFonts w:hint="eastAsia"/>
        </w:rPr>
        <w:t>河北省各地市交通运输局：简称“地市交通运输局”。</w:t>
      </w:r>
    </w:p>
    <w:p w:rsidR="00BE2D4B" w:rsidRDefault="00797F6E" w:rsidP="001E5C17">
      <w:pPr>
        <w:ind w:firstLine="560"/>
      </w:pPr>
      <w:r>
        <w:rPr>
          <w:rFonts w:hint="eastAsia"/>
        </w:rPr>
        <w:t>公路工程项目建设单位：简称“筹建处”。</w:t>
      </w:r>
    </w:p>
    <w:p w:rsidR="00BE2D4B" w:rsidRDefault="00797F6E" w:rsidP="001E5C17">
      <w:pPr>
        <w:ind w:firstLine="560"/>
      </w:pPr>
      <w:r>
        <w:rPr>
          <w:rFonts w:hint="eastAsia"/>
        </w:rPr>
        <w:t>施工企业、勘察设计企业、监理企业、试验检测企业：简称“从业企业”。</w:t>
      </w:r>
    </w:p>
    <w:p w:rsidR="00BE2D4B" w:rsidRDefault="00797F6E" w:rsidP="001E5C17">
      <w:pPr>
        <w:ind w:firstLine="560"/>
      </w:pPr>
      <w:r>
        <w:rPr>
          <w:rFonts w:hint="eastAsia"/>
        </w:rPr>
        <w:t>项目负责人、技术工程师等：简称“从业人员”。</w:t>
      </w:r>
    </w:p>
    <w:p w:rsidR="00BE2D4B" w:rsidRDefault="00797F6E" w:rsidP="00510C2A">
      <w:pPr>
        <w:pStyle w:val="2"/>
      </w:pPr>
      <w:bookmarkStart w:id="34" w:name="_Toc13339"/>
      <w:bookmarkStart w:id="35" w:name="_Toc22"/>
      <w:bookmarkStart w:id="36" w:name="_Toc7559"/>
      <w:bookmarkStart w:id="37" w:name="_Toc1988_WPSOffice_Level2"/>
      <w:r>
        <w:rPr>
          <w:rFonts w:hint="eastAsia"/>
        </w:rPr>
        <w:t>系统介绍</w:t>
      </w:r>
      <w:bookmarkEnd w:id="34"/>
      <w:bookmarkEnd w:id="35"/>
      <w:bookmarkEnd w:id="36"/>
      <w:bookmarkEnd w:id="37"/>
    </w:p>
    <w:p w:rsidR="00BE2D4B" w:rsidRDefault="00797F6E" w:rsidP="001E5C17">
      <w:pPr>
        <w:ind w:firstLine="560"/>
      </w:pPr>
      <w:r>
        <w:rPr>
          <w:rFonts w:hint="eastAsia"/>
        </w:rPr>
        <w:t>本系统建设的目标为：实现对河北省公路建设市场信用信息的采集、发布和应用，以及跨区域跨部门信用信息的交换和共享；形成政府监管、企业自律、社会监督的信用管理、服务体系和信用信息技术规范标准；规范河北省公路建设市场秩序，提高行业文明程度，推进全社会征信体系建设。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系统用户主要为：基建处、公路局、质监站、高管局、各地市交</w:t>
      </w:r>
      <w:r>
        <w:rPr>
          <w:rFonts w:hint="eastAsia"/>
          <w:szCs w:val="28"/>
        </w:rPr>
        <w:lastRenderedPageBreak/>
        <w:t>通运输局、筹建处及从业企业等。</w:t>
      </w:r>
    </w:p>
    <w:p w:rsidR="00BE2D4B" w:rsidRDefault="00797F6E" w:rsidP="00510C2A">
      <w:pPr>
        <w:pStyle w:val="a"/>
        <w:numPr>
          <w:ilvl w:val="0"/>
          <w:numId w:val="7"/>
        </w:numPr>
      </w:pPr>
      <w:bookmarkStart w:id="38" w:name="_Toc22068_WPSOffice_Level1"/>
      <w:bookmarkStart w:id="39" w:name="_Toc20824"/>
      <w:bookmarkStart w:id="40" w:name="_Toc4203"/>
      <w:bookmarkStart w:id="41" w:name="_Toc29266"/>
      <w:r>
        <w:rPr>
          <w:rFonts w:hint="eastAsia"/>
        </w:rPr>
        <w:t>用户获取</w:t>
      </w:r>
      <w:bookmarkEnd w:id="38"/>
      <w:bookmarkEnd w:id="39"/>
      <w:bookmarkEnd w:id="40"/>
      <w:bookmarkEnd w:id="41"/>
    </w:p>
    <w:p w:rsidR="00BE2D4B" w:rsidRDefault="00797F6E" w:rsidP="001E5C17">
      <w:pPr>
        <w:ind w:firstLine="560"/>
        <w:rPr>
          <w:lang w:val="zh-CN"/>
        </w:rPr>
      </w:pPr>
      <w:r>
        <w:rPr>
          <w:rFonts w:hint="eastAsia"/>
          <w:lang w:val="zh-CN"/>
        </w:rPr>
        <w:t>行业管理用户包括：</w:t>
      </w:r>
      <w:r>
        <w:rPr>
          <w:rFonts w:hint="eastAsia"/>
        </w:rPr>
        <w:t>基建处、公路局、质监站、高管局</w:t>
      </w:r>
      <w:r>
        <w:rPr>
          <w:rFonts w:hint="eastAsia"/>
          <w:lang w:val="zh-CN"/>
        </w:rPr>
        <w:t>，各</w:t>
      </w:r>
      <w:r>
        <w:rPr>
          <w:rFonts w:hint="eastAsia"/>
        </w:rPr>
        <w:t>地市</w:t>
      </w:r>
      <w:r>
        <w:rPr>
          <w:rFonts w:hint="eastAsia"/>
          <w:lang w:val="zh-CN"/>
        </w:rPr>
        <w:t>交通运输局。</w:t>
      </w:r>
    </w:p>
    <w:p w:rsidR="00BE2D4B" w:rsidRDefault="0051747C" w:rsidP="001E5C17">
      <w:pPr>
        <w:ind w:firstLine="560"/>
        <w:rPr>
          <w:lang w:val="zh-CN"/>
        </w:rPr>
      </w:pPr>
      <w:r>
        <w:rPr>
          <w:rFonts w:hint="eastAsia"/>
          <w:lang w:val="zh-CN"/>
        </w:rPr>
        <w:t>项目管理</w:t>
      </w:r>
      <w:r w:rsidR="00797F6E">
        <w:rPr>
          <w:rFonts w:hint="eastAsia"/>
          <w:lang w:val="zh-CN"/>
        </w:rPr>
        <w:t>用户：</w:t>
      </w:r>
      <w:r w:rsidR="00797F6E">
        <w:rPr>
          <w:rFonts w:hint="eastAsia"/>
        </w:rPr>
        <w:t>筹建处</w:t>
      </w:r>
      <w:r w:rsidR="00797F6E">
        <w:rPr>
          <w:rFonts w:hint="eastAsia"/>
          <w:lang w:val="zh-CN"/>
        </w:rPr>
        <w:t>。</w:t>
      </w:r>
    </w:p>
    <w:p w:rsidR="00BE2D4B" w:rsidRDefault="00797F6E" w:rsidP="001E5C17">
      <w:pPr>
        <w:ind w:firstLine="560"/>
      </w:pPr>
      <w:r>
        <w:rPr>
          <w:rFonts w:hint="eastAsia"/>
        </w:rPr>
        <w:t>企业用户：各从业企业。</w:t>
      </w:r>
    </w:p>
    <w:p w:rsidR="00BE2D4B" w:rsidRDefault="00797F6E" w:rsidP="001E5C17">
      <w:pPr>
        <w:ind w:firstLine="560"/>
        <w:rPr>
          <w:lang w:val="zh-CN"/>
        </w:rPr>
      </w:pPr>
      <w:r>
        <w:rPr>
          <w:rFonts w:hint="eastAsia"/>
          <w:lang w:val="zh-CN"/>
        </w:rPr>
        <w:t>新增</w:t>
      </w:r>
      <w:r w:rsidR="007314DC">
        <w:rPr>
          <w:rFonts w:hint="eastAsia"/>
          <w:lang w:val="zh-CN"/>
        </w:rPr>
        <w:t>企业</w:t>
      </w:r>
      <w:r>
        <w:rPr>
          <w:rFonts w:hint="eastAsia"/>
          <w:lang w:val="zh-CN"/>
        </w:rPr>
        <w:t>用户，应向</w:t>
      </w:r>
      <w:r>
        <w:rPr>
          <w:rFonts w:hint="eastAsia"/>
        </w:rPr>
        <w:t>筹建处</w:t>
      </w:r>
      <w:r>
        <w:rPr>
          <w:rFonts w:hint="eastAsia"/>
          <w:lang w:val="zh-CN"/>
        </w:rPr>
        <w:t>申请开通用户，获取用户名密码。</w:t>
      </w:r>
    </w:p>
    <w:p w:rsidR="007314DC" w:rsidRDefault="007314DC" w:rsidP="001E5C17">
      <w:pPr>
        <w:ind w:firstLine="560"/>
        <w:rPr>
          <w:lang w:val="zh-CN"/>
        </w:rPr>
      </w:pPr>
      <w:r>
        <w:rPr>
          <w:rFonts w:hint="eastAsia"/>
        </w:rPr>
        <w:t>行业管理用户为系统预设置，可向系统研发公司获取用户名和密码，获取后请及时修改密码，并妥善保存。</w:t>
      </w:r>
    </w:p>
    <w:p w:rsidR="00BE2D4B" w:rsidRDefault="00797F6E" w:rsidP="001E5C17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  <w:lang w:val="zh-CN"/>
        </w:rPr>
        <w:t>打开</w:t>
      </w:r>
      <w:r>
        <w:rPr>
          <w:rFonts w:hint="eastAsia"/>
          <w:lang w:val="zh-CN"/>
        </w:rPr>
        <w:t>IE</w:t>
      </w:r>
      <w:r>
        <w:rPr>
          <w:rFonts w:hint="eastAsia"/>
          <w:lang w:val="zh-CN"/>
        </w:rPr>
        <w:t>浏览器，输入服务器地址</w:t>
      </w:r>
      <w:r>
        <w:rPr>
          <w:rFonts w:cs="宋体" w:hint="eastAsia"/>
          <w:color w:val="548DD4"/>
          <w:kern w:val="0"/>
          <w:u w:val="single"/>
        </w:rPr>
        <w:t>http</w:t>
      </w:r>
      <w:r>
        <w:rPr>
          <w:rFonts w:cs="宋体"/>
          <w:color w:val="548DD4"/>
          <w:kern w:val="0"/>
          <w:u w:val="single"/>
        </w:rPr>
        <w:t>://</w:t>
      </w:r>
      <w:r>
        <w:rPr>
          <w:rFonts w:cs="宋体" w:hint="eastAsia"/>
          <w:color w:val="548DD4"/>
          <w:kern w:val="0"/>
          <w:u w:val="single"/>
        </w:rPr>
        <w:t>121.28</w:t>
      </w:r>
      <w:r>
        <w:rPr>
          <w:rFonts w:cs="宋体"/>
          <w:color w:val="548DD4"/>
          <w:kern w:val="0"/>
          <w:u w:val="single"/>
        </w:rPr>
        <w:t>.</w:t>
      </w:r>
      <w:r>
        <w:rPr>
          <w:rFonts w:cs="宋体" w:hint="eastAsia"/>
          <w:color w:val="548DD4"/>
          <w:kern w:val="0"/>
          <w:u w:val="single"/>
        </w:rPr>
        <w:t>179</w:t>
      </w:r>
      <w:r>
        <w:rPr>
          <w:rFonts w:cs="宋体"/>
          <w:color w:val="548DD4"/>
          <w:kern w:val="0"/>
          <w:u w:val="single"/>
        </w:rPr>
        <w:t>.</w:t>
      </w:r>
      <w:r>
        <w:rPr>
          <w:rFonts w:cs="宋体" w:hint="eastAsia"/>
          <w:color w:val="548DD4"/>
          <w:kern w:val="0"/>
          <w:u w:val="single"/>
        </w:rPr>
        <w:t>14</w:t>
      </w:r>
      <w:r>
        <w:rPr>
          <w:rFonts w:cs="宋体"/>
          <w:color w:val="548DD4"/>
          <w:kern w:val="0"/>
          <w:u w:val="single"/>
        </w:rPr>
        <w:t>:800</w:t>
      </w:r>
      <w:r>
        <w:rPr>
          <w:rFonts w:cs="宋体" w:hint="eastAsia"/>
          <w:color w:val="548DD4"/>
          <w:kern w:val="0"/>
          <w:u w:val="single"/>
        </w:rPr>
        <w:t>5</w:t>
      </w:r>
      <w:r>
        <w:rPr>
          <w:rFonts w:cs="宋体"/>
          <w:color w:val="548DD4"/>
          <w:kern w:val="0"/>
          <w:u w:val="single"/>
        </w:rPr>
        <w:t>/gljs</w:t>
      </w:r>
      <w:r>
        <w:rPr>
          <w:rFonts w:hint="eastAsia"/>
          <w:lang w:val="zh-CN"/>
        </w:rPr>
        <w:t>，点击“回车”按钮，</w:t>
      </w:r>
      <w:r>
        <w:rPr>
          <w:lang w:val="zh-CN"/>
        </w:rPr>
        <w:t>即可进入到系统登录界面</w:t>
      </w:r>
      <w:r>
        <w:rPr>
          <w:rFonts w:hint="eastAsia"/>
          <w:lang w:val="zh-CN"/>
        </w:rPr>
        <w:t>，</w:t>
      </w:r>
      <w:r>
        <w:rPr>
          <w:lang w:val="zh-CN"/>
        </w:rPr>
        <w:t>如</w:t>
      </w:r>
      <w:r>
        <w:rPr>
          <w:rFonts w:hint="eastAsia"/>
          <w:lang w:val="zh-CN"/>
        </w:rPr>
        <w:t>下图。</w:t>
      </w:r>
    </w:p>
    <w:p w:rsidR="00BE2D4B" w:rsidRDefault="00797F6E" w:rsidP="00EA1360">
      <w:pPr>
        <w:tabs>
          <w:tab w:val="center" w:pos="4153"/>
        </w:tabs>
        <w:ind w:firstLineChars="0" w:firstLine="0"/>
      </w:pPr>
      <w:r>
        <w:rPr>
          <w:noProof/>
        </w:rPr>
        <w:drawing>
          <wp:inline distT="0" distB="0" distL="114300" distR="114300">
            <wp:extent cx="5272405" cy="2489835"/>
            <wp:effectExtent l="0" t="0" r="4445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pStyle w:val="jq4"/>
        <w:ind w:left="200" w:firstLine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图 2</w:t>
      </w:r>
      <w:r>
        <w:rPr>
          <w:rFonts w:ascii="宋体" w:hAnsi="宋体"/>
          <w:sz w:val="21"/>
          <w:szCs w:val="21"/>
        </w:rPr>
        <w:noBreakHyphen/>
      </w:r>
      <w:r>
        <w:rPr>
          <w:rFonts w:ascii="宋体" w:hAnsi="宋体"/>
          <w:sz w:val="21"/>
          <w:szCs w:val="21"/>
        </w:rPr>
        <w:fldChar w:fldCharType="begin"/>
      </w:r>
      <w:r>
        <w:rPr>
          <w:rFonts w:ascii="宋体" w:hAnsi="宋体"/>
          <w:sz w:val="21"/>
          <w:szCs w:val="21"/>
        </w:rPr>
        <w:instrText xml:space="preserve"> </w:instrText>
      </w:r>
      <w:r>
        <w:rPr>
          <w:rFonts w:ascii="宋体" w:hAnsi="宋体" w:hint="eastAsia"/>
          <w:sz w:val="21"/>
          <w:szCs w:val="21"/>
        </w:rPr>
        <w:instrText>SEQ 图 \* ARABIC \s 2</w:instrText>
      </w:r>
      <w:r>
        <w:rPr>
          <w:rFonts w:ascii="宋体" w:hAnsi="宋体"/>
          <w:sz w:val="21"/>
          <w:szCs w:val="21"/>
        </w:rPr>
        <w:instrText xml:space="preserve"> </w:instrText>
      </w:r>
      <w:r>
        <w:rPr>
          <w:rFonts w:ascii="宋体" w:hAnsi="宋体"/>
          <w:sz w:val="21"/>
          <w:szCs w:val="21"/>
        </w:rPr>
        <w:fldChar w:fldCharType="separate"/>
      </w:r>
      <w:r w:rsidR="00D349CA">
        <w:rPr>
          <w:rFonts w:ascii="宋体" w:hAnsi="宋体"/>
          <w:noProof/>
          <w:sz w:val="21"/>
          <w:szCs w:val="21"/>
        </w:rPr>
        <w:t>1</w:t>
      </w:r>
      <w:r>
        <w:rPr>
          <w:rFonts w:ascii="宋体" w:hAnsi="宋体"/>
          <w:sz w:val="21"/>
          <w:szCs w:val="21"/>
        </w:rPr>
        <w:fldChar w:fldCharType="end"/>
      </w:r>
      <w:r>
        <w:rPr>
          <w:rFonts w:ascii="宋体" w:hAnsi="宋体" w:hint="eastAsia"/>
          <w:sz w:val="21"/>
          <w:szCs w:val="21"/>
        </w:rPr>
        <w:t>系统登录页面</w:t>
      </w:r>
    </w:p>
    <w:p w:rsidR="00BE2D4B" w:rsidRDefault="00797F6E" w:rsidP="001E5C17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、在</w:t>
      </w:r>
      <w:r>
        <w:t>页面中输入获取的用户用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，</w:t>
      </w:r>
      <w:r>
        <w:t>并输入验证码</w:t>
      </w:r>
      <w:r>
        <w:rPr>
          <w:rFonts w:hint="eastAsia"/>
        </w:rPr>
        <w:t>，点击</w:t>
      </w:r>
      <w:r>
        <w:rPr>
          <w:rStyle w:val="jq3"/>
          <w:rFonts w:hint="eastAsia"/>
          <w:sz w:val="28"/>
          <w:szCs w:val="28"/>
        </w:rPr>
        <w:t>登录</w:t>
      </w:r>
      <w:r>
        <w:rPr>
          <w:rFonts w:hint="eastAsia"/>
        </w:rPr>
        <w:t>按钮即可登录本系统。</w:t>
      </w:r>
    </w:p>
    <w:p w:rsidR="00BE2D4B" w:rsidRDefault="00797F6E" w:rsidP="001E5C17">
      <w:pPr>
        <w:ind w:firstLine="560"/>
      </w:pPr>
      <w:r>
        <w:rPr>
          <w:rFonts w:hint="eastAsia"/>
        </w:rPr>
        <w:lastRenderedPageBreak/>
        <w:t>3</w:t>
      </w:r>
      <w:r>
        <w:rPr>
          <w:rFonts w:hint="eastAsia"/>
        </w:rPr>
        <w:t>、用户登录系统后，可点击系统首页右上角</w:t>
      </w:r>
      <w:r>
        <w:rPr>
          <w:rStyle w:val="jq3"/>
          <w:rFonts w:hint="eastAsia"/>
          <w:sz w:val="28"/>
          <w:szCs w:val="28"/>
        </w:rPr>
        <w:t>修改密码</w:t>
      </w:r>
      <w:r>
        <w:rPr>
          <w:rFonts w:hint="eastAsia"/>
        </w:rPr>
        <w:t>按钮，即可进行密码重置。如图所示：</w:t>
      </w:r>
    </w:p>
    <w:p w:rsidR="00BE2D4B" w:rsidRDefault="00797F6E" w:rsidP="00AE0C3A">
      <w:pPr>
        <w:pStyle w:val="20"/>
        <w:numPr>
          <w:ilvl w:val="0"/>
          <w:numId w:val="0"/>
        </w:numPr>
        <w:tabs>
          <w:tab w:val="clear" w:pos="780"/>
        </w:tabs>
        <w:rPr>
          <w:szCs w:val="28"/>
        </w:rPr>
      </w:pPr>
      <w:r>
        <w:rPr>
          <w:noProof/>
        </w:rPr>
        <w:drawing>
          <wp:inline distT="0" distB="0" distL="114300" distR="114300">
            <wp:extent cx="5268595" cy="2553335"/>
            <wp:effectExtent l="0" t="0" r="8255" b="184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53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pStyle w:val="jq4"/>
        <w:ind w:left="200" w:firstLine="0"/>
        <w:rPr>
          <w:rFonts w:ascii="宋体" w:hAnsi="宋体"/>
          <w:sz w:val="21"/>
          <w:szCs w:val="21"/>
        </w:rPr>
      </w:pPr>
      <w:r>
        <w:rPr>
          <w:rFonts w:ascii="宋体" w:hAnsi="宋体" w:hint="eastAsia"/>
          <w:sz w:val="21"/>
          <w:szCs w:val="21"/>
        </w:rPr>
        <w:t>图 2</w:t>
      </w:r>
      <w:r>
        <w:rPr>
          <w:rFonts w:ascii="宋体" w:hAnsi="宋体"/>
          <w:sz w:val="21"/>
          <w:szCs w:val="21"/>
        </w:rPr>
        <w:noBreakHyphen/>
      </w:r>
      <w:r>
        <w:rPr>
          <w:rFonts w:ascii="宋体" w:hAnsi="宋体" w:hint="eastAsia"/>
          <w:sz w:val="21"/>
          <w:szCs w:val="21"/>
        </w:rPr>
        <w:t>2 修改密码</w:t>
      </w:r>
    </w:p>
    <w:p w:rsidR="00BE2D4B" w:rsidRDefault="00797F6E">
      <w:pPr>
        <w:numPr>
          <w:ilvl w:val="0"/>
          <w:numId w:val="4"/>
        </w:numPr>
        <w:ind w:firstLine="560"/>
        <w:rPr>
          <w:szCs w:val="28"/>
        </w:rPr>
      </w:pPr>
      <w:r>
        <w:rPr>
          <w:rFonts w:hint="eastAsia"/>
          <w:szCs w:val="28"/>
        </w:rPr>
        <w:t>用户登录系统后，可点击系统首页右上角</w:t>
      </w:r>
      <w:r>
        <w:rPr>
          <w:rStyle w:val="jq3"/>
          <w:rFonts w:hint="eastAsia"/>
          <w:sz w:val="28"/>
          <w:szCs w:val="28"/>
        </w:rPr>
        <w:t>注销</w:t>
      </w:r>
      <w:r>
        <w:rPr>
          <w:rFonts w:hint="eastAsia"/>
          <w:szCs w:val="28"/>
        </w:rPr>
        <w:t>按钮，即可退出系统。</w:t>
      </w:r>
    </w:p>
    <w:p w:rsidR="00BE2D4B" w:rsidRDefault="00797F6E" w:rsidP="00510C2A">
      <w:pPr>
        <w:pStyle w:val="a"/>
        <w:numPr>
          <w:ilvl w:val="0"/>
          <w:numId w:val="7"/>
        </w:numPr>
      </w:pPr>
      <w:bookmarkStart w:id="42" w:name="_Toc1988_WPSOffice_Level1"/>
      <w:r>
        <w:rPr>
          <w:rFonts w:hint="eastAsia"/>
        </w:rPr>
        <w:t>系统首页</w:t>
      </w:r>
      <w:bookmarkEnd w:id="42"/>
    </w:p>
    <w:p w:rsidR="00BE2D4B" w:rsidRDefault="00797F6E" w:rsidP="001E5C17">
      <w:pPr>
        <w:ind w:firstLine="560"/>
      </w:pPr>
      <w:r>
        <w:rPr>
          <w:rFonts w:hint="eastAsia"/>
        </w:rPr>
        <w:t>登录系统后，系统首页如下图所示：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2245" cy="2352040"/>
            <wp:effectExtent l="0" t="0" r="14605" b="10160"/>
            <wp:docPr id="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52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ascii="宋体" w:hAnsi="宋体" w:hint="eastAsia"/>
          <w:sz w:val="21"/>
          <w:szCs w:val="21"/>
        </w:rPr>
        <w:t>图 3-1 系统首页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待办事项，主要是待审批的待办任务会显示在此处，双击可</w:t>
      </w:r>
      <w:r>
        <w:rPr>
          <w:rFonts w:hint="eastAsia"/>
          <w:szCs w:val="28"/>
        </w:rPr>
        <w:lastRenderedPageBreak/>
        <w:t>查看详情并进行审批。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企业公示信息，主要是企业综合评价后，进行公示的企业信息会显示在此处。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通知，主要是系统的通知信息。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反馈信息，主要是审批相应的业务后，会有相应的通知信息。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人员公示信息，主要是人员评价公示后，会显示在此处。</w:t>
      </w:r>
    </w:p>
    <w:p w:rsidR="00BE2D4B" w:rsidRDefault="00797F6E">
      <w:pPr>
        <w:numPr>
          <w:ilvl w:val="0"/>
          <w:numId w:val="5"/>
        </w:numPr>
        <w:ind w:firstLine="560"/>
        <w:rPr>
          <w:szCs w:val="28"/>
        </w:rPr>
      </w:pPr>
      <w:r>
        <w:rPr>
          <w:rFonts w:hint="eastAsia"/>
          <w:szCs w:val="28"/>
        </w:rPr>
        <w:t>相关下载，主要是相关材料的下载。</w:t>
      </w:r>
    </w:p>
    <w:p w:rsidR="00BE2D4B" w:rsidRDefault="00797F6E" w:rsidP="00510C2A">
      <w:pPr>
        <w:pStyle w:val="a"/>
        <w:numPr>
          <w:ilvl w:val="0"/>
          <w:numId w:val="7"/>
        </w:numPr>
      </w:pPr>
      <w:bookmarkStart w:id="43" w:name="_Toc7948_WPSOffice_Level1"/>
      <w:r>
        <w:rPr>
          <w:rFonts w:hint="eastAsia"/>
        </w:rPr>
        <w:t>信用信息征集</w:t>
      </w:r>
      <w:bookmarkEnd w:id="43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信用信息征集模块主要是对从业企业信息、从业人员信息、项目信息、标段信息进行管理和操作。</w:t>
      </w:r>
    </w:p>
    <w:p w:rsidR="00510C2A" w:rsidRPr="00510C2A" w:rsidRDefault="00510C2A" w:rsidP="00510C2A">
      <w:pPr>
        <w:pStyle w:val="a7"/>
        <w:keepNext/>
        <w:keepLines/>
        <w:numPr>
          <w:ilvl w:val="0"/>
          <w:numId w:val="1"/>
        </w:numPr>
        <w:spacing w:before="340" w:after="330" w:line="576" w:lineRule="auto"/>
        <w:ind w:firstLine="883"/>
        <w:outlineLvl w:val="0"/>
        <w:rPr>
          <w:b/>
          <w:vanish/>
          <w:kern w:val="44"/>
          <w:sz w:val="44"/>
        </w:rPr>
      </w:pPr>
      <w:bookmarkStart w:id="44" w:name="_Toc2193"/>
      <w:bookmarkStart w:id="45" w:name="_Toc533"/>
      <w:bookmarkStart w:id="46" w:name="_Toc12042"/>
      <w:bookmarkStart w:id="47" w:name="_Toc7948_WPSOffice_Level2"/>
    </w:p>
    <w:p w:rsidR="00510C2A" w:rsidRPr="00510C2A" w:rsidRDefault="00510C2A" w:rsidP="00510C2A">
      <w:pPr>
        <w:pStyle w:val="a7"/>
        <w:keepNext/>
        <w:keepLines/>
        <w:numPr>
          <w:ilvl w:val="0"/>
          <w:numId w:val="1"/>
        </w:numPr>
        <w:spacing w:before="340" w:after="330" w:line="576" w:lineRule="auto"/>
        <w:ind w:firstLine="883"/>
        <w:outlineLvl w:val="0"/>
        <w:rPr>
          <w:b/>
          <w:vanish/>
          <w:kern w:val="44"/>
          <w:sz w:val="44"/>
        </w:rPr>
      </w:pPr>
    </w:p>
    <w:p w:rsidR="00510C2A" w:rsidRPr="00510C2A" w:rsidRDefault="00510C2A" w:rsidP="00510C2A">
      <w:pPr>
        <w:pStyle w:val="a7"/>
        <w:keepNext/>
        <w:keepLines/>
        <w:numPr>
          <w:ilvl w:val="0"/>
          <w:numId w:val="1"/>
        </w:numPr>
        <w:spacing w:before="340" w:after="330" w:line="576" w:lineRule="auto"/>
        <w:ind w:firstLine="883"/>
        <w:outlineLvl w:val="0"/>
        <w:rPr>
          <w:b/>
          <w:vanish/>
          <w:kern w:val="44"/>
          <w:sz w:val="44"/>
        </w:rPr>
      </w:pPr>
    </w:p>
    <w:bookmarkEnd w:id="44"/>
    <w:bookmarkEnd w:id="45"/>
    <w:bookmarkEnd w:id="46"/>
    <w:p w:rsidR="00BE2D4B" w:rsidRDefault="00797F6E" w:rsidP="00510C2A">
      <w:pPr>
        <w:pStyle w:val="2"/>
      </w:pPr>
      <w:r>
        <w:rPr>
          <w:rFonts w:hint="eastAsia"/>
        </w:rPr>
        <w:t>从业企业信息管理</w:t>
      </w:r>
      <w:bookmarkEnd w:id="47"/>
    </w:p>
    <w:p w:rsidR="00BE2D4B" w:rsidRDefault="00797F6E" w:rsidP="001E5C17">
      <w:pPr>
        <w:ind w:firstLine="560"/>
      </w:pPr>
      <w:r>
        <w:rPr>
          <w:rFonts w:ascii="宋体" w:hAnsi="宋体" w:cs="宋体" w:hint="eastAsia"/>
        </w:rPr>
        <w:t xml:space="preserve"> 1、从业企</w:t>
      </w:r>
      <w:r>
        <w:rPr>
          <w:rFonts w:hint="eastAsia"/>
        </w:rPr>
        <w:t>业登录可以对从业企业信息进行登记，点击企业基本信息，如下图所示：已经在部级系统中登记过的企业信息，可以点击</w:t>
      </w:r>
      <w:r>
        <w:rPr>
          <w:rStyle w:val="jq3"/>
          <w:rFonts w:hint="eastAsia"/>
          <w:sz w:val="28"/>
          <w:szCs w:val="28"/>
        </w:rPr>
        <w:t>同步部级企业信息</w:t>
      </w:r>
      <w:r>
        <w:rPr>
          <w:rFonts w:hint="eastAsia"/>
        </w:rPr>
        <w:t>，即可把部级系统的企业基本信息同步到本系统中，点击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</w:rPr>
        <w:t>即可；若不曾在部级系统中登记过，则需要重新登记基本信息，点击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</w:rPr>
        <w:t>按钮即可。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245" cy="2517775"/>
            <wp:effectExtent l="0" t="0" r="14605" b="1587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7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tabs>
          <w:tab w:val="left" w:pos="3471"/>
        </w:tabs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4.1-1 </w:t>
      </w:r>
      <w:r>
        <w:rPr>
          <w:rFonts w:hint="eastAsia"/>
          <w:sz w:val="21"/>
        </w:rPr>
        <w:t>企业登记信息</w:t>
      </w:r>
    </w:p>
    <w:p w:rsidR="00BE2D4B" w:rsidRDefault="00797F6E" w:rsidP="001E5C17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、行业管理用户和</w:t>
      </w:r>
      <w:r>
        <w:rPr>
          <w:rFonts w:ascii="宋体" w:hAnsi="宋体" w:hint="eastAsia"/>
        </w:rPr>
        <w:t>筹建</w:t>
      </w:r>
      <w:proofErr w:type="gramStart"/>
      <w:r>
        <w:rPr>
          <w:rFonts w:ascii="宋体" w:hAnsi="宋体" w:hint="eastAsia"/>
        </w:rPr>
        <w:t>处</w:t>
      </w:r>
      <w:r>
        <w:rPr>
          <w:rFonts w:hint="eastAsia"/>
        </w:rPr>
        <w:t>用户</w:t>
      </w:r>
      <w:proofErr w:type="gramEnd"/>
      <w:r>
        <w:rPr>
          <w:rFonts w:hint="eastAsia"/>
        </w:rPr>
        <w:t>可以在从业企业管理模块中查看各个企业的基本信息，如下图所示：输入相应的查询条件，点击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按钮，即可查询到符合条件的数据；点击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按钮即可清空查询条件。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2449195"/>
            <wp:effectExtent l="0" t="0" r="8255" b="825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tabs>
          <w:tab w:val="left" w:pos="3471"/>
        </w:tabs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4.1-2 </w:t>
      </w:r>
      <w:r>
        <w:rPr>
          <w:rFonts w:hint="eastAsia"/>
          <w:sz w:val="21"/>
        </w:rPr>
        <w:t>企业信息列表</w:t>
      </w:r>
    </w:p>
    <w:p w:rsidR="00BE2D4B" w:rsidRDefault="00797F6E" w:rsidP="001E5C17">
      <w:pPr>
        <w:ind w:firstLine="560"/>
      </w:pPr>
      <w:r>
        <w:rPr>
          <w:rFonts w:hint="eastAsia"/>
        </w:rPr>
        <w:t>双击企业基本信息，或选中要查看的企业基本信息，点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按钮，即可查看企业相关的基本信息，如下图所示：</w:t>
      </w:r>
    </w:p>
    <w:p w:rsidR="00BE2D4B" w:rsidRDefault="00797F6E" w:rsidP="00AE0C3A">
      <w:pPr>
        <w:tabs>
          <w:tab w:val="left" w:pos="3471"/>
        </w:tabs>
        <w:ind w:firstLineChars="0" w:firstLine="0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2651125"/>
            <wp:effectExtent l="0" t="0" r="12065" b="1587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5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tabs>
          <w:tab w:val="left" w:pos="3471"/>
        </w:tabs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4.1-3 </w:t>
      </w:r>
      <w:r>
        <w:rPr>
          <w:rFonts w:hint="eastAsia"/>
          <w:sz w:val="21"/>
        </w:rPr>
        <w:t>企业信息</w:t>
      </w:r>
    </w:p>
    <w:p w:rsidR="00BE2D4B" w:rsidRDefault="00797F6E" w:rsidP="00510C2A">
      <w:pPr>
        <w:pStyle w:val="2"/>
      </w:pPr>
      <w:bookmarkStart w:id="48" w:name="_Toc9657_WPSOffice_Level2"/>
      <w:r>
        <w:rPr>
          <w:rFonts w:hint="eastAsia"/>
        </w:rPr>
        <w:t>从业人员信息管理</w:t>
      </w:r>
      <w:bookmarkEnd w:id="48"/>
    </w:p>
    <w:p w:rsidR="00BE2D4B" w:rsidRDefault="00797F6E" w:rsidP="001E5C17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、从业企业用户登录可以对本企业的人员信息进行维护和管理，点击人员基本信息，如下图所示：输入相应的查询条件，点击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按钮即可查询出符合条件的数据信息；点击清空按钮，即可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查询条件。选中相应的人员信息，点击</w:t>
      </w:r>
      <w:r>
        <w:rPr>
          <w:rStyle w:val="jq3"/>
          <w:rFonts w:hint="eastAsia"/>
          <w:sz w:val="28"/>
          <w:szCs w:val="28"/>
        </w:rPr>
        <w:t>离职</w:t>
      </w:r>
      <w:r>
        <w:rPr>
          <w:rFonts w:hint="eastAsia"/>
        </w:rPr>
        <w:t>和</w:t>
      </w:r>
      <w:r>
        <w:rPr>
          <w:rStyle w:val="jq3"/>
          <w:rFonts w:hint="eastAsia"/>
          <w:sz w:val="28"/>
          <w:szCs w:val="28"/>
        </w:rPr>
        <w:t>入职</w:t>
      </w:r>
      <w:r>
        <w:rPr>
          <w:rFonts w:hint="eastAsia"/>
        </w:rPr>
        <w:t>按钮，可设置人员在职状态；选中要删除的人员信息，点击</w:t>
      </w:r>
      <w:r>
        <w:rPr>
          <w:rStyle w:val="jq3"/>
          <w:rFonts w:hint="eastAsia"/>
          <w:sz w:val="28"/>
          <w:szCs w:val="28"/>
        </w:rPr>
        <w:t>删除</w:t>
      </w:r>
      <w:r>
        <w:rPr>
          <w:rFonts w:hint="eastAsia"/>
        </w:rPr>
        <w:t>按钮即可删除人员信息。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2519045"/>
            <wp:effectExtent l="0" t="0" r="3175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19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4.2-1 </w:t>
      </w:r>
      <w:r>
        <w:rPr>
          <w:rFonts w:hint="eastAsia"/>
          <w:sz w:val="21"/>
        </w:rPr>
        <w:t>人员信息列表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lastRenderedPageBreak/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按钮，即可新增人员信息，如下图所示：录入相应的信息，点击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按钮即可，其中标红的字段为必填字段。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4050665"/>
            <wp:effectExtent l="0" t="0" r="8255" b="698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5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4.2-2 </w:t>
      </w:r>
      <w:r>
        <w:rPr>
          <w:rFonts w:hint="eastAsia"/>
          <w:sz w:val="21"/>
        </w:rPr>
        <w:t>人员基本信息</w:t>
      </w:r>
    </w:p>
    <w:p w:rsidR="00BE2D4B" w:rsidRDefault="00797F6E">
      <w:pPr>
        <w:numPr>
          <w:ilvl w:val="0"/>
          <w:numId w:val="6"/>
        </w:numPr>
        <w:ind w:firstLine="560"/>
        <w:rPr>
          <w:rFonts w:ascii="宋体" w:hAnsi="宋体" w:cs="宋体"/>
          <w:szCs w:val="28"/>
        </w:rPr>
      </w:pPr>
      <w:r>
        <w:rPr>
          <w:rFonts w:ascii="宋体" w:hAnsi="宋体" w:cs="宋体" w:hint="eastAsia"/>
          <w:szCs w:val="28"/>
        </w:rPr>
        <w:t>行业管理用户和</w:t>
      </w:r>
      <w:r>
        <w:rPr>
          <w:rFonts w:ascii="宋体" w:hAnsi="宋体" w:hint="eastAsia"/>
          <w:szCs w:val="28"/>
        </w:rPr>
        <w:t>筹建</w:t>
      </w:r>
      <w:proofErr w:type="gramStart"/>
      <w:r>
        <w:rPr>
          <w:rFonts w:ascii="宋体" w:hAnsi="宋体" w:hint="eastAsia"/>
          <w:szCs w:val="28"/>
        </w:rPr>
        <w:t>处</w:t>
      </w:r>
      <w:r>
        <w:rPr>
          <w:rFonts w:ascii="宋体" w:hAnsi="宋体" w:cs="宋体" w:hint="eastAsia"/>
          <w:szCs w:val="28"/>
        </w:rPr>
        <w:t>用户</w:t>
      </w:r>
      <w:proofErr w:type="gramEnd"/>
      <w:r>
        <w:rPr>
          <w:rFonts w:ascii="宋体" w:hAnsi="宋体" w:cs="宋体" w:hint="eastAsia"/>
          <w:szCs w:val="28"/>
        </w:rPr>
        <w:t>可以在从业人员信息管理功能中查看各个企业的人员信息，如下图所示：输入相应的查询条件，点击查询按钮，即可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ascii="宋体" w:hAnsi="宋体" w:cs="宋体" w:hint="eastAsia"/>
          <w:szCs w:val="28"/>
        </w:rPr>
        <w:t>出符合条件的人员信息；点击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ascii="宋体" w:hAnsi="宋体" w:cs="宋体" w:hint="eastAsia"/>
          <w:szCs w:val="28"/>
        </w:rPr>
        <w:t>按钮，即可清空查询条件；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675" cy="2484120"/>
            <wp:effectExtent l="0" t="0" r="3175" b="11430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4.2-3 </w:t>
      </w:r>
      <w:r>
        <w:rPr>
          <w:rFonts w:hint="eastAsia"/>
          <w:sz w:val="21"/>
        </w:rPr>
        <w:t>人员基本信息列表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双击要查看的人员信息，或选中要查看的人员信息，点击查看按钮，即可查看人员的基本信息详情，如下图所示：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4005580"/>
            <wp:effectExtent l="0" t="0" r="6985" b="1397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005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4.2-4 </w:t>
      </w:r>
      <w:r>
        <w:rPr>
          <w:rFonts w:hint="eastAsia"/>
          <w:sz w:val="21"/>
        </w:rPr>
        <w:t>人员基本信息</w:t>
      </w:r>
    </w:p>
    <w:p w:rsidR="00BE2D4B" w:rsidRDefault="00797F6E" w:rsidP="00510C2A">
      <w:pPr>
        <w:pStyle w:val="2"/>
      </w:pPr>
      <w:bookmarkStart w:id="49" w:name="_Toc31446_WPSOffice_Level2"/>
      <w:r>
        <w:rPr>
          <w:rFonts w:hint="eastAsia"/>
        </w:rPr>
        <w:lastRenderedPageBreak/>
        <w:t>项目信息管理</w:t>
      </w:r>
      <w:bookmarkEnd w:id="49"/>
    </w:p>
    <w:p w:rsidR="00BE2D4B" w:rsidRDefault="00797F6E">
      <w:pPr>
        <w:ind w:firstLine="560"/>
        <w:rPr>
          <w:szCs w:val="28"/>
        </w:rPr>
      </w:pPr>
      <w:r>
        <w:rPr>
          <w:rFonts w:ascii="宋体" w:hAnsi="宋体" w:hint="eastAsia"/>
          <w:szCs w:val="28"/>
        </w:rPr>
        <w:t>筹建处</w:t>
      </w:r>
      <w:r>
        <w:rPr>
          <w:rFonts w:hint="eastAsia"/>
          <w:szCs w:val="28"/>
        </w:rPr>
        <w:t>可以对项目信息、标段信息进行管理和维护；行业管理单位可以对已生效的项目信息、标段信息进行查看。</w:t>
      </w:r>
    </w:p>
    <w:p w:rsidR="00BE2D4B" w:rsidRDefault="00797F6E" w:rsidP="00510C2A">
      <w:pPr>
        <w:pStyle w:val="3"/>
      </w:pPr>
      <w:bookmarkStart w:id="50" w:name="_Toc22068_WPSOffice_Level3"/>
      <w:r>
        <w:rPr>
          <w:rFonts w:hint="eastAsia"/>
        </w:rPr>
        <w:t>项目信息</w:t>
      </w:r>
      <w:bookmarkEnd w:id="50"/>
    </w:p>
    <w:p w:rsidR="00BE2D4B" w:rsidRDefault="00797F6E" w:rsidP="001E5C17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宋体" w:hAnsi="宋体" w:hint="eastAsia"/>
        </w:rPr>
        <w:t>筹建处</w:t>
      </w:r>
      <w:r>
        <w:rPr>
          <w:rFonts w:hint="eastAsia"/>
        </w:rPr>
        <w:t>：【信用信息征集】</w:t>
      </w:r>
      <w:r>
        <w:rPr>
          <w:rFonts w:hint="eastAsia"/>
        </w:rPr>
        <w:t>-</w:t>
      </w:r>
      <w:r>
        <w:rPr>
          <w:rFonts w:hint="eastAsia"/>
        </w:rPr>
        <w:t>【项目信息管理】</w:t>
      </w:r>
      <w:r>
        <w:rPr>
          <w:rFonts w:hint="eastAsia"/>
        </w:rPr>
        <w:t>-</w:t>
      </w:r>
      <w:r>
        <w:rPr>
          <w:rFonts w:hint="eastAsia"/>
        </w:rPr>
        <w:t>【项目注册】，打开项目注册界面，如下图所示：输入相应的查询条件，点击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按钮，即可查询出符合条件的数据；点击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按钮，即可清空查询条件；选中要生效的数据，点击</w:t>
      </w:r>
      <w:r>
        <w:rPr>
          <w:rStyle w:val="jq3"/>
          <w:rFonts w:hint="eastAsia"/>
          <w:sz w:val="28"/>
          <w:szCs w:val="28"/>
        </w:rPr>
        <w:t>生效</w:t>
      </w:r>
      <w:r>
        <w:rPr>
          <w:rFonts w:hint="eastAsia"/>
        </w:rPr>
        <w:t>按钮，即可生效，生效后该项目方可在标段注册及失信行为登记中可用，以及行业管理部门才可查看，生效后的数据不可进行修改及删除操作；选中要删除的数据点击</w:t>
      </w:r>
      <w:r>
        <w:rPr>
          <w:rStyle w:val="jq3"/>
          <w:rFonts w:hint="eastAsia"/>
          <w:sz w:val="28"/>
          <w:szCs w:val="28"/>
        </w:rPr>
        <w:t>删除</w:t>
      </w:r>
      <w:r>
        <w:rPr>
          <w:rFonts w:hint="eastAsia"/>
        </w:rPr>
        <w:t>按钮，即可删除；双击要查看的数据，或选中要查看的数据，点击</w:t>
      </w:r>
      <w:r>
        <w:rPr>
          <w:rStyle w:val="jq3"/>
          <w:rFonts w:hint="eastAsia"/>
          <w:sz w:val="28"/>
          <w:szCs w:val="28"/>
        </w:rPr>
        <w:t>查看</w:t>
      </w:r>
      <w:r>
        <w:rPr>
          <w:rFonts w:hint="eastAsia"/>
        </w:rPr>
        <w:t>按钮，即可查看项目的详细信息。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2545715"/>
            <wp:effectExtent l="0" t="0" r="825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4.3.1-1 </w:t>
      </w:r>
      <w:r>
        <w:rPr>
          <w:rFonts w:hint="eastAsia"/>
          <w:sz w:val="21"/>
        </w:rPr>
        <w:t>项目注册信息列表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点击新建按钮，即可添加新的项目信息，如下图所示：其中标红</w:t>
      </w:r>
      <w:r>
        <w:rPr>
          <w:rFonts w:hint="eastAsia"/>
          <w:szCs w:val="28"/>
        </w:rPr>
        <w:lastRenderedPageBreak/>
        <w:t>的字段为必填字段，填写完整相应的项目信息后，点击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按钮即可完成操作。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3675" cy="2812415"/>
            <wp:effectExtent l="0" t="0" r="3175" b="698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12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4.3.1-2 </w:t>
      </w:r>
      <w:r>
        <w:rPr>
          <w:rFonts w:hint="eastAsia"/>
          <w:sz w:val="21"/>
        </w:rPr>
        <w:t>项目基本信息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2</w:t>
      </w:r>
      <w:r>
        <w:rPr>
          <w:rFonts w:hint="eastAsia"/>
          <w:szCs w:val="28"/>
        </w:rPr>
        <w:t>、行业管理单位用户：【信用信息征集】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【项目信息管理】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【项目基本信息】，如下图所示：输入相应的查询条件，点击查询按钮，即可查询出符合条件的数据；点击清空按钮，即可清空查询条件；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2569845"/>
            <wp:effectExtent l="0" t="0" r="13335" b="19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4.3.1-3 </w:t>
      </w:r>
      <w:r>
        <w:rPr>
          <w:rFonts w:hint="eastAsia"/>
          <w:sz w:val="21"/>
        </w:rPr>
        <w:t>项目信息列表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双击或者选中要查看的数据，点击查看按钮，即可查看项目的详细信息，如下图所示：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2880" cy="2768600"/>
            <wp:effectExtent l="0" t="0" r="13970" b="1270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4.3.1-4 </w:t>
      </w:r>
      <w:r>
        <w:rPr>
          <w:rFonts w:hint="eastAsia"/>
          <w:sz w:val="21"/>
        </w:rPr>
        <w:t>项目基本信息</w:t>
      </w:r>
    </w:p>
    <w:p w:rsidR="00BE2D4B" w:rsidRDefault="00797F6E" w:rsidP="00510C2A">
      <w:pPr>
        <w:pStyle w:val="3"/>
      </w:pPr>
      <w:bookmarkStart w:id="51" w:name="_Toc1988_WPSOffice_Level3"/>
      <w:r>
        <w:rPr>
          <w:rFonts w:hint="eastAsia"/>
        </w:rPr>
        <w:t>标段信息</w:t>
      </w:r>
      <w:bookmarkEnd w:id="51"/>
    </w:p>
    <w:p w:rsidR="00BE2D4B" w:rsidRDefault="00797F6E" w:rsidP="001E5C17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ascii="宋体" w:hAnsi="宋体" w:hint="eastAsia"/>
        </w:rPr>
        <w:t>筹建处</w:t>
      </w:r>
      <w:r>
        <w:rPr>
          <w:rFonts w:hint="eastAsia"/>
        </w:rPr>
        <w:t>用户：【信用信息征集】</w:t>
      </w:r>
      <w:r>
        <w:rPr>
          <w:rFonts w:hint="eastAsia"/>
        </w:rPr>
        <w:t>-</w:t>
      </w:r>
      <w:r>
        <w:rPr>
          <w:rFonts w:hint="eastAsia"/>
        </w:rPr>
        <w:t>【项目信息管理】</w:t>
      </w:r>
      <w:r>
        <w:rPr>
          <w:rFonts w:hint="eastAsia"/>
        </w:rPr>
        <w:t>-</w:t>
      </w:r>
      <w:r>
        <w:rPr>
          <w:rFonts w:hint="eastAsia"/>
        </w:rPr>
        <w:t>【标段信息注册】，打开界面如下图所示：输入相应的查询条件，点击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按钮，即可查询出符合查询条件的数据；点击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按钮，即可清空查询条件；选中要生效的标段信息，点击</w:t>
      </w:r>
      <w:r>
        <w:rPr>
          <w:rStyle w:val="jq3"/>
          <w:rFonts w:hint="eastAsia"/>
          <w:sz w:val="28"/>
          <w:szCs w:val="28"/>
        </w:rPr>
        <w:t>生效</w:t>
      </w:r>
      <w:r>
        <w:rPr>
          <w:rFonts w:hint="eastAsia"/>
        </w:rPr>
        <w:t>按钮，即可生效；生效后的标段信息不可修改及删除；标段信息生效后方可在失信行为登记中使用。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drawing>
          <wp:inline distT="0" distB="0" distL="114300" distR="114300">
            <wp:extent cx="5267325" cy="2269490"/>
            <wp:effectExtent l="0" t="0" r="9525" b="165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694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lastRenderedPageBreak/>
        <w:t>图</w:t>
      </w:r>
      <w:r>
        <w:rPr>
          <w:rFonts w:hint="eastAsia"/>
          <w:sz w:val="21"/>
        </w:rPr>
        <w:t xml:space="preserve"> 4.3.2-1 </w:t>
      </w:r>
      <w:r>
        <w:rPr>
          <w:rFonts w:hint="eastAsia"/>
          <w:sz w:val="21"/>
        </w:rPr>
        <w:t>标段信息列表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点击新建按钮，可添加新的标段信息，如下图所示：</w:t>
      </w:r>
      <w:proofErr w:type="gramStart"/>
      <w:r>
        <w:rPr>
          <w:rFonts w:hint="eastAsia"/>
          <w:szCs w:val="28"/>
        </w:rPr>
        <w:t>标红的</w:t>
      </w:r>
      <w:proofErr w:type="gramEnd"/>
      <w:r>
        <w:rPr>
          <w:rFonts w:hint="eastAsia"/>
          <w:szCs w:val="28"/>
        </w:rPr>
        <w:t>字段为必填项，填写完整标段信息后，点击保存按钮，即可完成操作。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drawing>
          <wp:inline distT="0" distB="0" distL="114300" distR="114300">
            <wp:extent cx="5266055" cy="2797175"/>
            <wp:effectExtent l="0" t="0" r="10795" b="317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4.3.2-2 </w:t>
      </w:r>
      <w:r>
        <w:rPr>
          <w:rFonts w:hint="eastAsia"/>
          <w:sz w:val="21"/>
        </w:rPr>
        <w:t>标段基本信息</w:t>
      </w:r>
    </w:p>
    <w:p w:rsidR="00BE2D4B" w:rsidRDefault="00797F6E">
      <w:pPr>
        <w:ind w:leftChars="200" w:left="560" w:firstLine="560"/>
        <w:rPr>
          <w:szCs w:val="28"/>
        </w:rPr>
      </w:pPr>
      <w:r>
        <w:rPr>
          <w:rFonts w:hint="eastAsia"/>
          <w:szCs w:val="28"/>
        </w:rPr>
        <w:t>2</w:t>
      </w:r>
      <w:r>
        <w:rPr>
          <w:rFonts w:hint="eastAsia"/>
          <w:szCs w:val="28"/>
        </w:rPr>
        <w:t>、行业管理用户：【信用信息征集】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【项目信息管理】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【标段信息管理】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【标段基本信息】，打开界面如下图所示：输入相应的查询条件，点击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按钮，即可查询出符合条件的标段信息；点击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  <w:szCs w:val="28"/>
        </w:rPr>
        <w:t>按钮，即可清空查询条件。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2540000"/>
            <wp:effectExtent l="0" t="0" r="2540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4.3.2-3 </w:t>
      </w:r>
      <w:r>
        <w:rPr>
          <w:rFonts w:hint="eastAsia"/>
          <w:sz w:val="21"/>
        </w:rPr>
        <w:t>标段信息列表</w:t>
      </w:r>
    </w:p>
    <w:p w:rsidR="00BE2D4B" w:rsidRDefault="00797F6E">
      <w:pPr>
        <w:ind w:leftChars="200" w:left="560" w:firstLine="560"/>
        <w:rPr>
          <w:szCs w:val="28"/>
        </w:rPr>
      </w:pPr>
      <w:r>
        <w:rPr>
          <w:rFonts w:hint="eastAsia"/>
          <w:szCs w:val="28"/>
        </w:rPr>
        <w:lastRenderedPageBreak/>
        <w:t>双击要查看的标段信息，或选中要查看的标段信息，点击</w:t>
      </w:r>
      <w:r>
        <w:rPr>
          <w:rStyle w:val="jq3"/>
          <w:rFonts w:hint="eastAsia"/>
          <w:sz w:val="28"/>
          <w:szCs w:val="28"/>
        </w:rPr>
        <w:t>查看</w:t>
      </w:r>
      <w:r>
        <w:rPr>
          <w:rFonts w:hint="eastAsia"/>
          <w:szCs w:val="28"/>
        </w:rPr>
        <w:t>按钮，即可查看标段的详细信息，如下图所示：</w:t>
      </w:r>
    </w:p>
    <w:p w:rsidR="00BE2D4B" w:rsidRDefault="00797F6E" w:rsidP="00AE0C3A">
      <w:pPr>
        <w:tabs>
          <w:tab w:val="center" w:pos="4153"/>
        </w:tabs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2405" cy="2797175"/>
            <wp:effectExtent l="0" t="0" r="4445" b="317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9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4.3.2-4 </w:t>
      </w:r>
      <w:r>
        <w:rPr>
          <w:rFonts w:hint="eastAsia"/>
          <w:sz w:val="21"/>
        </w:rPr>
        <w:t>标段基本信息</w:t>
      </w:r>
    </w:p>
    <w:p w:rsidR="00BE2D4B" w:rsidRDefault="00797F6E" w:rsidP="00510C2A">
      <w:pPr>
        <w:pStyle w:val="a"/>
        <w:numPr>
          <w:ilvl w:val="0"/>
          <w:numId w:val="7"/>
        </w:numPr>
      </w:pPr>
      <w:bookmarkStart w:id="52" w:name="_Toc9657_WPSOffice_Level1"/>
      <w:r>
        <w:rPr>
          <w:rFonts w:hint="eastAsia"/>
        </w:rPr>
        <w:t>信用信息评价</w:t>
      </w:r>
      <w:bookmarkEnd w:id="52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信用信息评价模块主要是对信用失信行为进行登记、审核、综合评价以及评价结果的查询和申诉等功能。</w:t>
      </w:r>
    </w:p>
    <w:p w:rsidR="00510C2A" w:rsidRPr="00510C2A" w:rsidRDefault="00510C2A" w:rsidP="00510C2A">
      <w:pPr>
        <w:pStyle w:val="a7"/>
        <w:keepNext/>
        <w:keepLines/>
        <w:numPr>
          <w:ilvl w:val="0"/>
          <w:numId w:val="1"/>
        </w:numPr>
        <w:spacing w:before="340" w:after="330" w:line="576" w:lineRule="auto"/>
        <w:ind w:firstLine="883"/>
        <w:outlineLvl w:val="0"/>
        <w:rPr>
          <w:b/>
          <w:vanish/>
          <w:kern w:val="44"/>
          <w:sz w:val="44"/>
        </w:rPr>
      </w:pPr>
      <w:bookmarkStart w:id="53" w:name="_Toc5123_WPSOffice_Level2"/>
    </w:p>
    <w:p w:rsidR="00BE2D4B" w:rsidRDefault="00797F6E" w:rsidP="00510C2A">
      <w:pPr>
        <w:pStyle w:val="2"/>
      </w:pPr>
      <w:r>
        <w:rPr>
          <w:rFonts w:hint="eastAsia"/>
        </w:rPr>
        <w:t>信用行为登记</w:t>
      </w:r>
      <w:bookmarkEnd w:id="53"/>
    </w:p>
    <w:p w:rsidR="00BE2D4B" w:rsidRDefault="00797F6E" w:rsidP="001E5C17">
      <w:pPr>
        <w:ind w:firstLine="560"/>
      </w:pPr>
      <w:r>
        <w:rPr>
          <w:rFonts w:ascii="宋体" w:hAnsi="宋体" w:hint="eastAsia"/>
        </w:rPr>
        <w:t>筹建</w:t>
      </w:r>
      <w:proofErr w:type="gramStart"/>
      <w:r>
        <w:rPr>
          <w:rFonts w:ascii="宋体" w:hAnsi="宋体" w:hint="eastAsia"/>
        </w:rPr>
        <w:t>处</w:t>
      </w:r>
      <w:r>
        <w:rPr>
          <w:rFonts w:hint="eastAsia"/>
        </w:rPr>
        <w:t>用户</w:t>
      </w:r>
      <w:proofErr w:type="gramEnd"/>
      <w:r>
        <w:rPr>
          <w:rFonts w:hint="eastAsia"/>
        </w:rPr>
        <w:t>及行业管理单位用户均可对企业失信行为进行登记，行业管理单位用户也可以对企业失信行为进行审核。</w:t>
      </w:r>
    </w:p>
    <w:p w:rsidR="00BE2D4B" w:rsidRDefault="00797F6E" w:rsidP="001E5C17">
      <w:pPr>
        <w:ind w:firstLine="560"/>
      </w:pPr>
      <w:r>
        <w:rPr>
          <w:rFonts w:hint="eastAsia"/>
        </w:rPr>
        <w:t>【信用信息评价】</w:t>
      </w:r>
      <w:r>
        <w:rPr>
          <w:rFonts w:hint="eastAsia"/>
        </w:rPr>
        <w:t>-</w:t>
      </w:r>
      <w:r>
        <w:rPr>
          <w:rFonts w:hint="eastAsia"/>
        </w:rPr>
        <w:t>【信用行为登记】</w:t>
      </w:r>
      <w:r>
        <w:rPr>
          <w:rFonts w:hint="eastAsia"/>
        </w:rPr>
        <w:t>-</w:t>
      </w:r>
      <w:r>
        <w:rPr>
          <w:rFonts w:hint="eastAsia"/>
        </w:rPr>
        <w:t>【从业企业行为登记】</w:t>
      </w:r>
      <w:r>
        <w:rPr>
          <w:rFonts w:hint="eastAsia"/>
        </w:rPr>
        <w:t>-</w:t>
      </w:r>
      <w:r>
        <w:rPr>
          <w:rFonts w:hint="eastAsia"/>
        </w:rPr>
        <w:t>【施工企业行为登记】</w:t>
      </w:r>
      <w:r>
        <w:rPr>
          <w:rFonts w:hint="eastAsia"/>
        </w:rPr>
        <w:t>-</w:t>
      </w:r>
      <w:r>
        <w:rPr>
          <w:rFonts w:hint="eastAsia"/>
        </w:rPr>
        <w:t>【施工企业失信行为登记】，打开界面如下图所示：输入相应的查询条件，点击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按钮，即可查询出符合条件的是企业失信行为信息；点击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按钮，即可清空查询条件；未提交状</w:t>
      </w:r>
      <w:r>
        <w:rPr>
          <w:rFonts w:hint="eastAsia"/>
        </w:rPr>
        <w:lastRenderedPageBreak/>
        <w:t>态的企业失信行为可以进行修改和删除操作，选中相应的企业失信行为登记信息点击</w:t>
      </w:r>
      <w:r>
        <w:rPr>
          <w:rStyle w:val="jq3"/>
          <w:rFonts w:hint="eastAsia"/>
          <w:sz w:val="28"/>
          <w:szCs w:val="28"/>
        </w:rPr>
        <w:t>修改</w:t>
      </w:r>
      <w:r>
        <w:rPr>
          <w:rFonts w:hint="eastAsia"/>
        </w:rPr>
        <w:t>或</w:t>
      </w:r>
      <w:r>
        <w:rPr>
          <w:rStyle w:val="jq3"/>
          <w:rFonts w:hint="eastAsia"/>
          <w:sz w:val="28"/>
          <w:szCs w:val="28"/>
        </w:rPr>
        <w:t>删除</w:t>
      </w:r>
      <w:r>
        <w:rPr>
          <w:rFonts w:hint="eastAsia"/>
        </w:rPr>
        <w:t>按钮即可，其他状态的企业失信登记行为无法进行修改和删除操作。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drawing>
          <wp:inline distT="0" distB="0" distL="114300" distR="114300">
            <wp:extent cx="5266055" cy="2533015"/>
            <wp:effectExtent l="0" t="0" r="10795" b="635"/>
            <wp:docPr id="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33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5.1-1 </w:t>
      </w:r>
      <w:r>
        <w:rPr>
          <w:rFonts w:hint="eastAsia"/>
          <w:sz w:val="21"/>
        </w:rPr>
        <w:t>企业失信行为登记列表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按钮，即可添加新的企业失信行为信息，如下</w:t>
      </w:r>
      <w:r w:rsidR="00554400">
        <w:rPr>
          <w:rFonts w:hint="eastAsia"/>
          <w:szCs w:val="28"/>
        </w:rPr>
        <w:t>图</w:t>
      </w:r>
      <w:r>
        <w:rPr>
          <w:rFonts w:hint="eastAsia"/>
          <w:szCs w:val="28"/>
        </w:rPr>
        <w:t>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859405"/>
            <wp:effectExtent l="0" t="0" r="10160" b="17145"/>
            <wp:docPr id="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9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5.1-2 </w:t>
      </w:r>
      <w:r>
        <w:rPr>
          <w:rFonts w:hint="eastAsia"/>
          <w:sz w:val="21"/>
        </w:rPr>
        <w:t>企业失信行为登记信息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点击项目编号和标段名称所对应的</w:t>
      </w:r>
      <w:r>
        <w:rPr>
          <w:rStyle w:val="jq3"/>
          <w:rFonts w:hint="eastAsia"/>
          <w:sz w:val="28"/>
          <w:szCs w:val="28"/>
        </w:rPr>
        <w:t>选择</w:t>
      </w:r>
      <w:r>
        <w:rPr>
          <w:rFonts w:hint="eastAsia"/>
          <w:szCs w:val="28"/>
        </w:rPr>
        <w:t>按钮，即可选择相应的项目和标段信息，如下图所示（以选择项目信息为例）：输入相应的查询条件，点击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按钮，可查询出符合条件的项目信息；双击项目信</w:t>
      </w:r>
      <w:r>
        <w:rPr>
          <w:rFonts w:hint="eastAsia"/>
          <w:szCs w:val="28"/>
        </w:rPr>
        <w:lastRenderedPageBreak/>
        <w:t>息或选中某条项目信息，点击</w:t>
      </w:r>
      <w:r>
        <w:rPr>
          <w:rStyle w:val="jq3"/>
          <w:rFonts w:hint="eastAsia"/>
          <w:sz w:val="28"/>
          <w:szCs w:val="28"/>
        </w:rPr>
        <w:t>确认</w:t>
      </w:r>
      <w:r>
        <w:rPr>
          <w:rFonts w:hint="eastAsia"/>
          <w:szCs w:val="28"/>
        </w:rPr>
        <w:t>按钮即可在添加项目信息成功；选择标段信息和选择项目信息操作一样。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2792730"/>
            <wp:effectExtent l="0" t="0" r="9525" b="7620"/>
            <wp:docPr id="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2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5.1-3 </w:t>
      </w:r>
      <w:r>
        <w:rPr>
          <w:rFonts w:hint="eastAsia"/>
          <w:sz w:val="21"/>
        </w:rPr>
        <w:t>项目信息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在企业失信行为登记界面，点击</w:t>
      </w:r>
      <w:r>
        <w:rPr>
          <w:rStyle w:val="jq3"/>
          <w:rFonts w:hint="eastAsia"/>
          <w:sz w:val="28"/>
          <w:szCs w:val="28"/>
        </w:rPr>
        <w:t>选择企业失信行为</w:t>
      </w:r>
      <w:r>
        <w:rPr>
          <w:rFonts w:hint="eastAsia"/>
          <w:szCs w:val="28"/>
        </w:rPr>
        <w:t>按钮，弹出失信行为信息列表界面，如下图所示：双击失信行为信息，或选中失信行为信息，点击确认按钮，即可添加失信行为信息成功。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drawing>
          <wp:inline distT="0" distB="0" distL="114300" distR="114300">
            <wp:extent cx="5267325" cy="2794635"/>
            <wp:effectExtent l="0" t="0" r="9525" b="5715"/>
            <wp:docPr id="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94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5.1-4 </w:t>
      </w:r>
      <w:r>
        <w:rPr>
          <w:rFonts w:hint="eastAsia"/>
          <w:sz w:val="21"/>
        </w:rPr>
        <w:t>失信行为信息列表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录入完企业失信行为信息，点击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即可；然后点击</w:t>
      </w:r>
      <w:r>
        <w:rPr>
          <w:rStyle w:val="jq3"/>
          <w:rFonts w:hint="eastAsia"/>
          <w:sz w:val="28"/>
          <w:szCs w:val="28"/>
        </w:rPr>
        <w:t>提交</w:t>
      </w:r>
      <w:r>
        <w:rPr>
          <w:rFonts w:hint="eastAsia"/>
          <w:szCs w:val="28"/>
        </w:rPr>
        <w:t>按钮，</w:t>
      </w:r>
      <w:r>
        <w:rPr>
          <w:rFonts w:hint="eastAsia"/>
          <w:szCs w:val="28"/>
        </w:rPr>
        <w:lastRenderedPageBreak/>
        <w:t>即可提交到上一级人员进行审核；点击</w:t>
      </w:r>
      <w:r>
        <w:rPr>
          <w:rStyle w:val="jq3"/>
          <w:rFonts w:hint="eastAsia"/>
          <w:sz w:val="28"/>
          <w:szCs w:val="28"/>
        </w:rPr>
        <w:t>流程监控</w:t>
      </w:r>
      <w:r>
        <w:rPr>
          <w:rFonts w:hint="eastAsia"/>
          <w:szCs w:val="28"/>
        </w:rPr>
        <w:t>按钮，可以查看审批流程信息，如下图所示：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2405" cy="2573020"/>
            <wp:effectExtent l="0" t="0" r="4445" b="17780"/>
            <wp:docPr id="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73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5.1-5 </w:t>
      </w:r>
      <w:r>
        <w:rPr>
          <w:rFonts w:hint="eastAsia"/>
          <w:sz w:val="21"/>
        </w:rPr>
        <w:t>审批流程界面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勘察设计企业失信行为登记、监理企业失信行为登记、试验检测机构失信行为登记和施工企业失信行为登记操作相同。</w:t>
      </w:r>
    </w:p>
    <w:p w:rsidR="00BE2D4B" w:rsidRDefault="00797F6E" w:rsidP="00510C2A">
      <w:pPr>
        <w:pStyle w:val="2"/>
      </w:pPr>
      <w:bookmarkStart w:id="54" w:name="_Toc17186_WPSOffice_Level2"/>
      <w:r>
        <w:rPr>
          <w:rFonts w:hint="eastAsia"/>
        </w:rPr>
        <w:t>信用行为审核</w:t>
      </w:r>
      <w:bookmarkEnd w:id="54"/>
    </w:p>
    <w:p w:rsidR="00BE2D4B" w:rsidRDefault="00797F6E" w:rsidP="001E5C17">
      <w:pPr>
        <w:ind w:firstLine="560"/>
      </w:pPr>
      <w:r>
        <w:rPr>
          <w:rFonts w:hint="eastAsia"/>
        </w:rPr>
        <w:t>行业管理单位对企业失信行为登记进行审核、驳回、添加失信行为等工作。</w:t>
      </w:r>
    </w:p>
    <w:p w:rsidR="00BE2D4B" w:rsidRDefault="00797F6E" w:rsidP="001E5C17">
      <w:pPr>
        <w:ind w:firstLine="560"/>
      </w:pPr>
      <w:r>
        <w:rPr>
          <w:rFonts w:hint="eastAsia"/>
        </w:rPr>
        <w:t>【信用信息评价】</w:t>
      </w:r>
      <w:r>
        <w:rPr>
          <w:rFonts w:hint="eastAsia"/>
        </w:rPr>
        <w:t>-</w:t>
      </w:r>
      <w:r>
        <w:rPr>
          <w:rFonts w:hint="eastAsia"/>
        </w:rPr>
        <w:t>【信用行为审核】</w:t>
      </w:r>
      <w:r>
        <w:rPr>
          <w:rFonts w:hint="eastAsia"/>
        </w:rPr>
        <w:t>-</w:t>
      </w:r>
      <w:r>
        <w:rPr>
          <w:rFonts w:hint="eastAsia"/>
        </w:rPr>
        <w:t>【从业企业行为审核】</w:t>
      </w:r>
      <w:r>
        <w:rPr>
          <w:rFonts w:hint="eastAsia"/>
        </w:rPr>
        <w:t>-</w:t>
      </w:r>
      <w:r>
        <w:rPr>
          <w:rFonts w:hint="eastAsia"/>
        </w:rPr>
        <w:t>【施工企业行为审核】</w:t>
      </w:r>
      <w:r>
        <w:rPr>
          <w:rFonts w:hint="eastAsia"/>
        </w:rPr>
        <w:t>-</w:t>
      </w:r>
      <w:r>
        <w:rPr>
          <w:rFonts w:hint="eastAsia"/>
        </w:rPr>
        <w:t>【施工企业失信行为审核】，打开界面如下图所示：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71770" cy="2391410"/>
            <wp:effectExtent l="0" t="0" r="5080" b="889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5.2-1 </w:t>
      </w:r>
      <w:r>
        <w:rPr>
          <w:rFonts w:hint="eastAsia"/>
          <w:sz w:val="21"/>
        </w:rPr>
        <w:t>失信行为审核列表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双击要审核的失信行为登记信息，可查看详细信息，如下图所示：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742565"/>
            <wp:effectExtent l="0" t="0" r="5715" b="635"/>
            <wp:docPr id="2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5.2-2 </w:t>
      </w:r>
      <w:r>
        <w:rPr>
          <w:rFonts w:hint="eastAsia"/>
          <w:sz w:val="21"/>
        </w:rPr>
        <w:t>失信行为详情界面</w:t>
      </w:r>
    </w:p>
    <w:p w:rsidR="00BE2D4B" w:rsidRDefault="00797F6E" w:rsidP="001E5C17">
      <w:pPr>
        <w:ind w:firstLine="560"/>
      </w:pPr>
      <w:r>
        <w:rPr>
          <w:rFonts w:hint="eastAsia"/>
        </w:rPr>
        <w:t>点击</w:t>
      </w:r>
      <w:r>
        <w:rPr>
          <w:rStyle w:val="jq3"/>
          <w:rFonts w:hint="eastAsia"/>
          <w:sz w:val="28"/>
          <w:szCs w:val="28"/>
        </w:rPr>
        <w:t>同意</w:t>
      </w:r>
      <w:r>
        <w:rPr>
          <w:rFonts w:hint="eastAsia"/>
        </w:rPr>
        <w:t>按钮，即可将失信行为传递到上一级人员进行审核；点击</w:t>
      </w:r>
      <w:r>
        <w:rPr>
          <w:rStyle w:val="jq3"/>
          <w:rFonts w:hint="eastAsia"/>
          <w:sz w:val="28"/>
          <w:szCs w:val="28"/>
        </w:rPr>
        <w:t>驳回</w:t>
      </w:r>
      <w:r>
        <w:rPr>
          <w:rFonts w:hint="eastAsia"/>
        </w:rPr>
        <w:t>按钮，需要填写驳回原因，即可把失信行为驳回到填报人；点击选择企业失信行为按钮，可以添加企业失信扣分行为，如下图所示：双击要添加的失信扣分标准，或选中失信行为扣分标准，点击</w:t>
      </w:r>
      <w:r>
        <w:rPr>
          <w:rStyle w:val="jq3"/>
          <w:rFonts w:hint="eastAsia"/>
          <w:sz w:val="28"/>
          <w:szCs w:val="28"/>
        </w:rPr>
        <w:t>确认</w:t>
      </w:r>
      <w:r>
        <w:rPr>
          <w:rFonts w:hint="eastAsia"/>
        </w:rPr>
        <w:t>按钮，即可完成添加扣分操作。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3515" cy="2766695"/>
            <wp:effectExtent l="0" t="0" r="13335" b="1460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66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5.2-3 </w:t>
      </w:r>
      <w:r>
        <w:rPr>
          <w:rFonts w:hint="eastAsia"/>
          <w:sz w:val="21"/>
        </w:rPr>
        <w:t>失信行为列表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勘察设计企业失信行为审核、监理企业失信行为审核、试验检测机构失信行为审核和施工企业失信行为审核操作相同。</w:t>
      </w:r>
    </w:p>
    <w:p w:rsidR="00BE2D4B" w:rsidRDefault="00797F6E" w:rsidP="00510C2A">
      <w:pPr>
        <w:pStyle w:val="2"/>
      </w:pPr>
      <w:bookmarkStart w:id="55" w:name="_Toc14657_WPSOffice_Level2"/>
      <w:r>
        <w:rPr>
          <w:rFonts w:hint="eastAsia"/>
        </w:rPr>
        <w:t>信用评价信息管理</w:t>
      </w:r>
      <w:bookmarkEnd w:id="55"/>
    </w:p>
    <w:p w:rsidR="00BE2D4B" w:rsidRDefault="00797F6E" w:rsidP="001E5C17">
      <w:pPr>
        <w:ind w:firstLine="560"/>
      </w:pPr>
      <w:r>
        <w:rPr>
          <w:rFonts w:hint="eastAsia"/>
        </w:rPr>
        <w:t>该功能只对基建</w:t>
      </w:r>
      <w:proofErr w:type="gramStart"/>
      <w:r>
        <w:rPr>
          <w:rFonts w:hint="eastAsia"/>
        </w:rPr>
        <w:t>处用户</w:t>
      </w:r>
      <w:proofErr w:type="gramEnd"/>
      <w:r>
        <w:rPr>
          <w:rFonts w:hint="eastAsia"/>
        </w:rPr>
        <w:t>开通，在所有企业失信行为都已登记完毕，可使用该功能对所有参评企业进行综合评价。</w:t>
      </w:r>
    </w:p>
    <w:p w:rsidR="00BE2D4B" w:rsidRDefault="00797F6E" w:rsidP="001E5C17">
      <w:pPr>
        <w:ind w:firstLine="560"/>
      </w:pPr>
      <w:r>
        <w:rPr>
          <w:rFonts w:hint="eastAsia"/>
        </w:rPr>
        <w:t>【信用信息评价】</w:t>
      </w:r>
      <w:r>
        <w:rPr>
          <w:rFonts w:hint="eastAsia"/>
        </w:rPr>
        <w:t>-</w:t>
      </w:r>
      <w:r>
        <w:rPr>
          <w:rFonts w:hint="eastAsia"/>
        </w:rPr>
        <w:t>【信用评价信息管理】</w:t>
      </w:r>
      <w:r>
        <w:rPr>
          <w:rFonts w:hint="eastAsia"/>
        </w:rPr>
        <w:t>-</w:t>
      </w:r>
      <w:r>
        <w:rPr>
          <w:rFonts w:hint="eastAsia"/>
        </w:rPr>
        <w:t>【综合评价】</w:t>
      </w:r>
      <w:r>
        <w:rPr>
          <w:rFonts w:hint="eastAsia"/>
        </w:rPr>
        <w:t>-</w:t>
      </w:r>
      <w:r>
        <w:rPr>
          <w:rFonts w:hint="eastAsia"/>
        </w:rPr>
        <w:t>【施工企业评价】，打开界面如下图所示：点击</w:t>
      </w:r>
      <w:r>
        <w:rPr>
          <w:rStyle w:val="jq3"/>
          <w:rFonts w:hint="eastAsia"/>
          <w:sz w:val="28"/>
          <w:szCs w:val="28"/>
        </w:rPr>
        <w:t>综合评价</w:t>
      </w:r>
      <w:r>
        <w:rPr>
          <w:rFonts w:hint="eastAsia"/>
        </w:rPr>
        <w:t>按钮，即可完成对所有参评企业的综合评价；对需要公示的企业评价，点击</w:t>
      </w:r>
      <w:r>
        <w:rPr>
          <w:rStyle w:val="jq3"/>
          <w:rFonts w:hint="eastAsia"/>
          <w:sz w:val="28"/>
          <w:szCs w:val="28"/>
        </w:rPr>
        <w:t>公示</w:t>
      </w:r>
      <w:r>
        <w:rPr>
          <w:rFonts w:hint="eastAsia"/>
        </w:rPr>
        <w:t>按钮，即可，被公示的企业会在系统首页看到公示信息。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2585720"/>
            <wp:effectExtent l="0" t="0" r="6985" b="508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85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5.3-1 </w:t>
      </w:r>
      <w:r>
        <w:rPr>
          <w:rFonts w:hint="eastAsia"/>
          <w:sz w:val="21"/>
        </w:rPr>
        <w:t>综合评价界面</w:t>
      </w:r>
    </w:p>
    <w:p w:rsidR="00BE2D4B" w:rsidRDefault="00797F6E" w:rsidP="001E5C17">
      <w:pPr>
        <w:ind w:firstLine="560"/>
      </w:pPr>
      <w:r>
        <w:rPr>
          <w:rFonts w:hint="eastAsia"/>
        </w:rPr>
        <w:t>如若对企业综合评价进行修改，选中相应的企业，点击</w:t>
      </w:r>
      <w:r>
        <w:rPr>
          <w:rStyle w:val="jq3"/>
          <w:rFonts w:hint="eastAsia"/>
          <w:sz w:val="28"/>
          <w:szCs w:val="28"/>
        </w:rPr>
        <w:t>修改</w:t>
      </w:r>
      <w:r>
        <w:rPr>
          <w:rFonts w:hint="eastAsia"/>
        </w:rPr>
        <w:t>按钮即可，如下图所示：修改完，点击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</w:rPr>
        <w:t>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2767330"/>
            <wp:effectExtent l="0" t="0" r="13335" b="13970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67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5.3-2 </w:t>
      </w:r>
      <w:r>
        <w:rPr>
          <w:rFonts w:hint="eastAsia"/>
          <w:sz w:val="21"/>
        </w:rPr>
        <w:t>综合评价修改界面</w:t>
      </w:r>
    </w:p>
    <w:p w:rsidR="00BE2D4B" w:rsidRDefault="00797F6E" w:rsidP="001E5C17">
      <w:pPr>
        <w:ind w:firstLine="560"/>
      </w:pPr>
      <w:r>
        <w:rPr>
          <w:rFonts w:hint="eastAsia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</w:rPr>
        <w:t>按钮，可以添加新的企业评价信息，如下图所示：点击企业名称后的</w:t>
      </w:r>
      <w:r>
        <w:rPr>
          <w:rStyle w:val="jq3"/>
          <w:rFonts w:hint="eastAsia"/>
          <w:sz w:val="28"/>
          <w:szCs w:val="28"/>
        </w:rPr>
        <w:t>选择</w:t>
      </w:r>
      <w:r>
        <w:rPr>
          <w:rFonts w:hint="eastAsia"/>
        </w:rPr>
        <w:t>按钮可以选择要评价的企业，然后输入其他的评价信息，点击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</w:rPr>
        <w:t>即可。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705100"/>
            <wp:effectExtent l="0" t="0" r="3810" b="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5.3-3 </w:t>
      </w:r>
      <w:r>
        <w:rPr>
          <w:rFonts w:hint="eastAsia"/>
          <w:sz w:val="21"/>
        </w:rPr>
        <w:t>综合评价添加界面</w:t>
      </w:r>
    </w:p>
    <w:p w:rsidR="00BE2D4B" w:rsidRDefault="00797F6E" w:rsidP="00510C2A">
      <w:pPr>
        <w:pStyle w:val="2"/>
      </w:pPr>
      <w:bookmarkStart w:id="56" w:name="_Toc12827_WPSOffice_Level2"/>
      <w:r>
        <w:rPr>
          <w:rFonts w:hint="eastAsia"/>
        </w:rPr>
        <w:t>信用评价查询及申诉</w:t>
      </w:r>
      <w:bookmarkEnd w:id="56"/>
    </w:p>
    <w:p w:rsidR="00BE2D4B" w:rsidRDefault="00797F6E" w:rsidP="001E5C17">
      <w:pPr>
        <w:ind w:firstLine="560"/>
      </w:pPr>
      <w:r>
        <w:rPr>
          <w:rFonts w:hint="eastAsia"/>
        </w:rPr>
        <w:t>已公示的企业评价信息可以在此模块功能进行查看，若企业对本次的评价结果有异议，可以进行申诉。</w:t>
      </w:r>
    </w:p>
    <w:p w:rsidR="00BE2D4B" w:rsidRDefault="00797F6E" w:rsidP="001E5C17">
      <w:pPr>
        <w:ind w:firstLine="560"/>
      </w:pPr>
      <w:r>
        <w:rPr>
          <w:rFonts w:hint="eastAsia"/>
        </w:rPr>
        <w:t>1</w:t>
      </w:r>
      <w:r>
        <w:rPr>
          <w:rFonts w:hint="eastAsia"/>
        </w:rPr>
        <w:t>、【信用信息评价】</w:t>
      </w:r>
      <w:r>
        <w:rPr>
          <w:rFonts w:hint="eastAsia"/>
        </w:rPr>
        <w:t>-</w:t>
      </w:r>
      <w:r>
        <w:rPr>
          <w:rFonts w:hint="eastAsia"/>
        </w:rPr>
        <w:t>【信用评价查询及申诉】</w:t>
      </w:r>
      <w:r>
        <w:rPr>
          <w:rFonts w:hint="eastAsia"/>
        </w:rPr>
        <w:t>-</w:t>
      </w:r>
      <w:r>
        <w:rPr>
          <w:rFonts w:hint="eastAsia"/>
        </w:rPr>
        <w:t>【企业评价结果查询】，点击不同企业类型的企业评价结果，可以查看相应的企业评价结果，如下图所示：输入相应的查询条件，点击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</w:rPr>
        <w:t>按钮，即可查询出符合条件的数据；点击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</w:rPr>
        <w:t>按钮，即可清空查询条件。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5420" cy="2436495"/>
            <wp:effectExtent l="0" t="0" r="11430" b="190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6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lastRenderedPageBreak/>
        <w:t>图</w:t>
      </w:r>
      <w:r>
        <w:rPr>
          <w:rFonts w:hint="eastAsia"/>
          <w:sz w:val="21"/>
        </w:rPr>
        <w:t xml:space="preserve"> 5.4-1 </w:t>
      </w:r>
      <w:r>
        <w:rPr>
          <w:rFonts w:hint="eastAsia"/>
          <w:sz w:val="21"/>
        </w:rPr>
        <w:t>企业评价结果列表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双击要查看的企业评价信息，或选中要查看的企业评价信息，点击</w:t>
      </w:r>
      <w:r>
        <w:rPr>
          <w:rStyle w:val="jq3"/>
          <w:rFonts w:hint="eastAsia"/>
          <w:sz w:val="28"/>
          <w:szCs w:val="28"/>
        </w:rPr>
        <w:t>查看</w:t>
      </w:r>
      <w:r>
        <w:rPr>
          <w:rFonts w:hint="eastAsia"/>
          <w:szCs w:val="28"/>
        </w:rPr>
        <w:t>按钮，可以查看企业评价的详细信息，如下图所示：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3040" cy="2417445"/>
            <wp:effectExtent l="0" t="0" r="3810" b="1905"/>
            <wp:docPr id="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8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5.4-2 </w:t>
      </w:r>
      <w:r>
        <w:rPr>
          <w:rFonts w:hint="eastAsia"/>
          <w:sz w:val="21"/>
        </w:rPr>
        <w:t>企业评价结果详情</w:t>
      </w:r>
    </w:p>
    <w:p w:rsidR="00BE2D4B" w:rsidRDefault="00797F6E" w:rsidP="001E5C17">
      <w:pPr>
        <w:ind w:firstLine="560"/>
      </w:pPr>
      <w:r>
        <w:rPr>
          <w:rFonts w:hint="eastAsia"/>
        </w:rPr>
        <w:t>2</w:t>
      </w:r>
      <w:r>
        <w:rPr>
          <w:rFonts w:hint="eastAsia"/>
        </w:rPr>
        <w:t>、【信用信息评价】</w:t>
      </w:r>
      <w:r>
        <w:rPr>
          <w:rFonts w:hint="eastAsia"/>
        </w:rPr>
        <w:t>-</w:t>
      </w:r>
      <w:r>
        <w:rPr>
          <w:rFonts w:hint="eastAsia"/>
        </w:rPr>
        <w:t>【信用评价查询及申诉】</w:t>
      </w:r>
      <w:r>
        <w:rPr>
          <w:rFonts w:hint="eastAsia"/>
        </w:rPr>
        <w:t>-</w:t>
      </w:r>
      <w:r>
        <w:rPr>
          <w:rFonts w:hint="eastAsia"/>
        </w:rPr>
        <w:t>【企业申诉申请】，企业用户若对企业评价结果有异议，可以在此功能进行申诉，如下图所示：录入相应的信息，点击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</w:rPr>
        <w:t>按钮即可；然后点击</w:t>
      </w:r>
      <w:r>
        <w:rPr>
          <w:rStyle w:val="jq3"/>
          <w:rFonts w:hint="eastAsia"/>
          <w:sz w:val="28"/>
          <w:szCs w:val="28"/>
        </w:rPr>
        <w:t>提交</w:t>
      </w:r>
      <w:r>
        <w:rPr>
          <w:rFonts w:hint="eastAsia"/>
        </w:rPr>
        <w:t>按钮，即可把申诉提交到上一级人员进行审核。企业评价结果公示期为</w:t>
      </w:r>
      <w:r>
        <w:rPr>
          <w:rFonts w:hint="eastAsia"/>
        </w:rPr>
        <w:t>15</w:t>
      </w:r>
      <w:r>
        <w:rPr>
          <w:rFonts w:hint="eastAsia"/>
        </w:rPr>
        <w:t>天，如若时间超出公示期，将不能进行企业申诉。未提交的申诉信息可以修改和删除，如若提交将不可进行修改和删除操作。</w:t>
      </w:r>
    </w:p>
    <w:p w:rsidR="00BE2D4B" w:rsidRDefault="00797F6E" w:rsidP="00AE0C3A">
      <w:pPr>
        <w:tabs>
          <w:tab w:val="center" w:pos="4153"/>
        </w:tabs>
        <w:ind w:firstLineChars="0" w:firstLine="0"/>
      </w:pPr>
      <w:r>
        <w:rPr>
          <w:noProof/>
        </w:rPr>
        <w:drawing>
          <wp:inline distT="0" distB="0" distL="114300" distR="114300">
            <wp:extent cx="5273040" cy="2441575"/>
            <wp:effectExtent l="0" t="0" r="3810" b="15875"/>
            <wp:docPr id="3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lastRenderedPageBreak/>
        <w:t>图</w:t>
      </w:r>
      <w:r>
        <w:rPr>
          <w:rFonts w:hint="eastAsia"/>
          <w:sz w:val="21"/>
        </w:rPr>
        <w:t xml:space="preserve"> 5.4-3 </w:t>
      </w:r>
      <w:r>
        <w:rPr>
          <w:rFonts w:hint="eastAsia"/>
          <w:sz w:val="21"/>
        </w:rPr>
        <w:t>企业申诉界面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流程监控</w:t>
      </w:r>
      <w:r>
        <w:rPr>
          <w:rFonts w:hint="eastAsia"/>
          <w:szCs w:val="28"/>
        </w:rPr>
        <w:t>按钮，可以查看流程走向信息，如下图所示：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2537460"/>
            <wp:effectExtent l="0" t="0" r="8255" b="15240"/>
            <wp:docPr id="5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37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5.4-4 </w:t>
      </w:r>
      <w:r>
        <w:rPr>
          <w:rFonts w:hint="eastAsia"/>
          <w:sz w:val="21"/>
        </w:rPr>
        <w:t>企业申诉流程界面</w:t>
      </w:r>
    </w:p>
    <w:p w:rsidR="00BE2D4B" w:rsidRDefault="00797F6E">
      <w:pPr>
        <w:numPr>
          <w:ilvl w:val="0"/>
          <w:numId w:val="6"/>
        </w:numPr>
        <w:ind w:firstLine="560"/>
        <w:rPr>
          <w:szCs w:val="28"/>
        </w:rPr>
      </w:pPr>
      <w:r>
        <w:rPr>
          <w:rFonts w:hint="eastAsia"/>
          <w:szCs w:val="28"/>
        </w:rPr>
        <w:t>基建处用户：【信用信息评价】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【信用评价查询及申诉】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【企业申诉审核】，打开界面如下图所示：双击企业申诉信息或选中企业申诉信息，点击</w:t>
      </w:r>
      <w:r>
        <w:rPr>
          <w:rStyle w:val="jq3"/>
          <w:rFonts w:hint="eastAsia"/>
          <w:sz w:val="28"/>
          <w:szCs w:val="28"/>
        </w:rPr>
        <w:t>处理</w:t>
      </w:r>
      <w:r>
        <w:rPr>
          <w:rFonts w:hint="eastAsia"/>
          <w:szCs w:val="28"/>
        </w:rPr>
        <w:t>按钮，可以查看企业申诉详细信息；点击</w:t>
      </w:r>
      <w:r>
        <w:rPr>
          <w:rStyle w:val="jq3"/>
          <w:rFonts w:hint="eastAsia"/>
          <w:sz w:val="28"/>
          <w:szCs w:val="28"/>
        </w:rPr>
        <w:t>同意</w:t>
      </w:r>
      <w:r>
        <w:rPr>
          <w:rFonts w:hint="eastAsia"/>
          <w:szCs w:val="28"/>
        </w:rPr>
        <w:t>按钮，即可把企业申诉信息传递到下一步；点击</w:t>
      </w:r>
      <w:r>
        <w:rPr>
          <w:rStyle w:val="jq3"/>
          <w:rFonts w:hint="eastAsia"/>
          <w:sz w:val="28"/>
          <w:szCs w:val="28"/>
        </w:rPr>
        <w:t>驳回</w:t>
      </w:r>
      <w:r>
        <w:rPr>
          <w:rFonts w:hint="eastAsia"/>
          <w:szCs w:val="28"/>
        </w:rPr>
        <w:t>按钮，需要填写驳回原因，即可把企业申诉信息驳回到提交人那里。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2245" cy="2516505"/>
            <wp:effectExtent l="0" t="0" r="14605" b="17145"/>
            <wp:docPr id="5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65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5.4-5 </w:t>
      </w:r>
      <w:r>
        <w:rPr>
          <w:rFonts w:hint="eastAsia"/>
          <w:sz w:val="21"/>
        </w:rPr>
        <w:t>企业申诉审核界面</w:t>
      </w:r>
    </w:p>
    <w:p w:rsidR="00BE2D4B" w:rsidRDefault="00BE2D4B">
      <w:pPr>
        <w:ind w:firstLine="560"/>
      </w:pPr>
    </w:p>
    <w:p w:rsidR="00BE2D4B" w:rsidRDefault="00797F6E" w:rsidP="00510C2A">
      <w:pPr>
        <w:pStyle w:val="2"/>
      </w:pPr>
      <w:bookmarkStart w:id="57" w:name="_Toc17625_WPSOffice_Level2"/>
      <w:r>
        <w:rPr>
          <w:rFonts w:hint="eastAsia"/>
        </w:rPr>
        <w:lastRenderedPageBreak/>
        <w:t>信用评价配置管理</w:t>
      </w:r>
      <w:bookmarkEnd w:id="57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该功能只对基建</w:t>
      </w:r>
      <w:proofErr w:type="gramStart"/>
      <w:r>
        <w:rPr>
          <w:rFonts w:hint="eastAsia"/>
          <w:szCs w:val="28"/>
        </w:rPr>
        <w:t>处用户</w:t>
      </w:r>
      <w:proofErr w:type="gramEnd"/>
      <w:r>
        <w:rPr>
          <w:rFonts w:hint="eastAsia"/>
          <w:szCs w:val="28"/>
        </w:rPr>
        <w:t>开放，主要是对评价模板、指标项、得分标准的进行配置和管理。</w:t>
      </w:r>
    </w:p>
    <w:p w:rsidR="00BE2D4B" w:rsidRDefault="00797F6E" w:rsidP="00510C2A">
      <w:pPr>
        <w:pStyle w:val="3"/>
      </w:pPr>
      <w:bookmarkStart w:id="58" w:name="_Toc7948_WPSOffice_Level3"/>
      <w:r>
        <w:rPr>
          <w:rFonts w:hint="eastAsia"/>
        </w:rPr>
        <w:t>指标项管理</w:t>
      </w:r>
      <w:bookmarkEnd w:id="58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【信用信息评价】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【信用评价配置管理】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【指标项管理】，打开界面如下图所示：输入查询条件，点击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按钮可查询出符合条件的数据。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0500" cy="2541270"/>
            <wp:effectExtent l="0" t="0" r="6350" b="11430"/>
            <wp:docPr id="3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1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5.5.1-1 </w:t>
      </w:r>
      <w:r>
        <w:rPr>
          <w:rFonts w:hint="eastAsia"/>
          <w:sz w:val="21"/>
        </w:rPr>
        <w:t>指标项管理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按钮，可以添加新的指标项，如下图所示：在基本信息界面录入相应的信息，在指标项界面，配置相应的指标项标准，点击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即可；</w:t>
      </w:r>
      <w:proofErr w:type="gramStart"/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增行</w:t>
      </w:r>
      <w:r>
        <w:rPr>
          <w:rFonts w:hint="eastAsia"/>
          <w:szCs w:val="28"/>
        </w:rPr>
        <w:t>可以</w:t>
      </w:r>
      <w:proofErr w:type="gramEnd"/>
      <w:r>
        <w:rPr>
          <w:rFonts w:hint="eastAsia"/>
          <w:szCs w:val="28"/>
        </w:rPr>
        <w:t>添加新的指标项；点击</w:t>
      </w:r>
      <w:proofErr w:type="gramStart"/>
      <w:r>
        <w:rPr>
          <w:rStyle w:val="jq3"/>
          <w:rFonts w:hint="eastAsia"/>
          <w:sz w:val="28"/>
          <w:szCs w:val="28"/>
        </w:rPr>
        <w:t>删</w:t>
      </w:r>
      <w:proofErr w:type="gramEnd"/>
      <w:r>
        <w:rPr>
          <w:rStyle w:val="jq3"/>
          <w:rFonts w:hint="eastAsia"/>
          <w:sz w:val="28"/>
          <w:szCs w:val="28"/>
        </w:rPr>
        <w:t>行</w:t>
      </w:r>
      <w:r>
        <w:rPr>
          <w:rFonts w:hint="eastAsia"/>
          <w:szCs w:val="28"/>
        </w:rPr>
        <w:t>可以删除指标项。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5420" cy="2873375"/>
            <wp:effectExtent l="0" t="0" r="11430" b="3175"/>
            <wp:docPr id="3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7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5.5.1-2 </w:t>
      </w:r>
      <w:r>
        <w:rPr>
          <w:rFonts w:hint="eastAsia"/>
          <w:sz w:val="21"/>
        </w:rPr>
        <w:t>基本信息界面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4150" cy="2715895"/>
            <wp:effectExtent l="0" t="0" r="12700" b="8255"/>
            <wp:docPr id="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2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15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5.5.1-3 </w:t>
      </w:r>
      <w:r>
        <w:rPr>
          <w:rFonts w:hint="eastAsia"/>
          <w:sz w:val="21"/>
        </w:rPr>
        <w:t>指标项信息界面</w:t>
      </w:r>
    </w:p>
    <w:p w:rsidR="00BE2D4B" w:rsidRDefault="00797F6E" w:rsidP="00510C2A">
      <w:pPr>
        <w:pStyle w:val="3"/>
      </w:pPr>
      <w:bookmarkStart w:id="59" w:name="_Toc9657_WPSOffice_Level3"/>
      <w:r>
        <w:rPr>
          <w:rFonts w:hint="eastAsia"/>
        </w:rPr>
        <w:t>得分标准管理</w:t>
      </w:r>
      <w:bookmarkEnd w:id="59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【信用信息评价】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【信用评价配置管理】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【得分标准管理】，打开界面如下图所示：输入相应的查询条件，点击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按钮即可查询出符合条件的数据；点击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  <w:szCs w:val="28"/>
        </w:rPr>
        <w:t>按钮即可清空查询条件。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880" cy="2576195"/>
            <wp:effectExtent l="0" t="0" r="13970" b="1460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  <w:rPr>
          <w:szCs w:val="28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5.5.2-1 </w:t>
      </w:r>
      <w:r>
        <w:rPr>
          <w:rFonts w:hint="eastAsia"/>
          <w:sz w:val="21"/>
        </w:rPr>
        <w:t>得分标准界面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按钮，可以添加新的得分标准，如下图所示：录入相应的信息，点击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2790190"/>
            <wp:effectExtent l="0" t="0" r="7620" b="10160"/>
            <wp:docPr id="3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0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5.5.2-2 </w:t>
      </w:r>
      <w:r>
        <w:rPr>
          <w:rFonts w:hint="eastAsia"/>
          <w:sz w:val="21"/>
        </w:rPr>
        <w:t>得分标准添加界面</w:t>
      </w:r>
    </w:p>
    <w:p w:rsidR="00BE2D4B" w:rsidRDefault="00797F6E" w:rsidP="00510C2A">
      <w:pPr>
        <w:pStyle w:val="3"/>
      </w:pPr>
      <w:bookmarkStart w:id="60" w:name="_Toc31446_WPSOffice_Level3"/>
      <w:r>
        <w:rPr>
          <w:rFonts w:hint="eastAsia"/>
        </w:rPr>
        <w:t>等级标准管理</w:t>
      </w:r>
      <w:bookmarkEnd w:id="60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【信用信息评价】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【信用评价配置管理】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【等级标准管理】，打开界面如下图所示：输入相应的查询条件，点击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按钮即可查询出</w:t>
      </w:r>
      <w:r>
        <w:rPr>
          <w:rFonts w:hint="eastAsia"/>
          <w:szCs w:val="28"/>
        </w:rPr>
        <w:lastRenderedPageBreak/>
        <w:t>符合条件的数据；点击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  <w:szCs w:val="28"/>
        </w:rPr>
        <w:t>按钮即可清空查询条件。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2599055"/>
            <wp:effectExtent l="0" t="0" r="12065" b="10795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9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5.5.3-1 </w:t>
      </w:r>
      <w:r>
        <w:rPr>
          <w:rFonts w:hint="eastAsia"/>
          <w:sz w:val="21"/>
        </w:rPr>
        <w:t>等级标准界面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按钮，即可添加新的等级标准，如下图所示：录入相应的等级标准，点击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811780"/>
            <wp:effectExtent l="0" t="0" r="5715" b="7620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11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5.5.3-2 </w:t>
      </w:r>
      <w:r>
        <w:rPr>
          <w:rFonts w:hint="eastAsia"/>
          <w:sz w:val="21"/>
        </w:rPr>
        <w:t>等级标准添加界面</w:t>
      </w:r>
    </w:p>
    <w:p w:rsidR="00BE2D4B" w:rsidRDefault="00797F6E" w:rsidP="00510C2A">
      <w:pPr>
        <w:pStyle w:val="3"/>
      </w:pPr>
      <w:bookmarkStart w:id="61" w:name="_Toc5123_WPSOffice_Level3"/>
      <w:r>
        <w:rPr>
          <w:rFonts w:hint="eastAsia"/>
        </w:rPr>
        <w:t>评价模板管理</w:t>
      </w:r>
      <w:bookmarkEnd w:id="61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【信用信息评价】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【信用评价配置管理】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【评价模板管理】，打</w:t>
      </w:r>
      <w:r>
        <w:rPr>
          <w:rFonts w:hint="eastAsia"/>
          <w:szCs w:val="28"/>
        </w:rPr>
        <w:lastRenderedPageBreak/>
        <w:t>开界面，如下如所示：输入相应的查询条件，点击</w:t>
      </w:r>
      <w:r>
        <w:rPr>
          <w:rStyle w:val="jq3"/>
          <w:rFonts w:hint="eastAsia"/>
          <w:sz w:val="28"/>
          <w:szCs w:val="28"/>
        </w:rPr>
        <w:t>查询</w:t>
      </w:r>
      <w:r>
        <w:rPr>
          <w:rFonts w:hint="eastAsia"/>
          <w:szCs w:val="28"/>
        </w:rPr>
        <w:t>按钮即可查询出符合查询条件的数据；点击</w:t>
      </w:r>
      <w:r>
        <w:rPr>
          <w:rStyle w:val="jq3"/>
          <w:rFonts w:hint="eastAsia"/>
          <w:sz w:val="28"/>
          <w:szCs w:val="28"/>
        </w:rPr>
        <w:t>清空</w:t>
      </w:r>
      <w:r>
        <w:rPr>
          <w:rFonts w:hint="eastAsia"/>
          <w:szCs w:val="28"/>
        </w:rPr>
        <w:t>按钮，即可清空查询条件。选择要生效的评价模板，点击生</w:t>
      </w:r>
      <w:r>
        <w:rPr>
          <w:rStyle w:val="jq3"/>
          <w:rFonts w:hint="eastAsia"/>
          <w:sz w:val="28"/>
          <w:szCs w:val="28"/>
        </w:rPr>
        <w:t>效按</w:t>
      </w:r>
      <w:r>
        <w:rPr>
          <w:rFonts w:hint="eastAsia"/>
          <w:szCs w:val="28"/>
        </w:rPr>
        <w:t>钮即可；选中要废弃的评价模板，点击</w:t>
      </w:r>
      <w:r>
        <w:rPr>
          <w:rStyle w:val="jq3"/>
          <w:rFonts w:hint="eastAsia"/>
          <w:sz w:val="28"/>
          <w:szCs w:val="28"/>
        </w:rPr>
        <w:t>废弃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9865" cy="2540635"/>
            <wp:effectExtent l="0" t="0" r="6985" b="1206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5.5.4-1 </w:t>
      </w:r>
      <w:r>
        <w:rPr>
          <w:rFonts w:hint="eastAsia"/>
          <w:sz w:val="21"/>
        </w:rPr>
        <w:t>评价模板管理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按钮，即可添加新的新的评价模板，如下图所示：其中标红的为必填项，输入相应的信息，点击保存按钮即可。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6055" cy="2517140"/>
            <wp:effectExtent l="0" t="0" r="10795" b="16510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17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5.5.4-2 </w:t>
      </w:r>
      <w:r>
        <w:rPr>
          <w:rFonts w:hint="eastAsia"/>
          <w:sz w:val="21"/>
        </w:rPr>
        <w:t>评价模板管理添加界面</w:t>
      </w:r>
    </w:p>
    <w:p w:rsidR="00BE2D4B" w:rsidRDefault="00797F6E" w:rsidP="00510C2A">
      <w:pPr>
        <w:pStyle w:val="a"/>
        <w:numPr>
          <w:ilvl w:val="0"/>
          <w:numId w:val="7"/>
        </w:numPr>
      </w:pPr>
      <w:bookmarkStart w:id="62" w:name="_Toc31446_WPSOffice_Level1"/>
      <w:r>
        <w:rPr>
          <w:rFonts w:hint="eastAsia"/>
        </w:rPr>
        <w:t>系统管理</w:t>
      </w:r>
      <w:bookmarkEnd w:id="62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lastRenderedPageBreak/>
        <w:t>系统管理主要是对筹建</w:t>
      </w:r>
      <w:proofErr w:type="gramStart"/>
      <w:r>
        <w:rPr>
          <w:rFonts w:hint="eastAsia"/>
          <w:szCs w:val="28"/>
        </w:rPr>
        <w:t>处用户</w:t>
      </w:r>
      <w:proofErr w:type="gramEnd"/>
      <w:r>
        <w:rPr>
          <w:rFonts w:hint="eastAsia"/>
          <w:szCs w:val="28"/>
        </w:rPr>
        <w:t>开放，可以企业用户开通账户，以及查看系统操作日志。</w:t>
      </w:r>
    </w:p>
    <w:p w:rsidR="00510C2A" w:rsidRPr="00510C2A" w:rsidRDefault="00510C2A" w:rsidP="00510C2A">
      <w:pPr>
        <w:pStyle w:val="a7"/>
        <w:keepNext/>
        <w:keepLines/>
        <w:numPr>
          <w:ilvl w:val="0"/>
          <w:numId w:val="1"/>
        </w:numPr>
        <w:spacing w:before="340" w:after="330" w:line="576" w:lineRule="auto"/>
        <w:ind w:firstLine="883"/>
        <w:outlineLvl w:val="0"/>
        <w:rPr>
          <w:b/>
          <w:vanish/>
          <w:kern w:val="44"/>
          <w:sz w:val="44"/>
        </w:rPr>
      </w:pPr>
      <w:bookmarkStart w:id="63" w:name="_Toc10223_WPSOffice_Level2"/>
    </w:p>
    <w:p w:rsidR="00BE2D4B" w:rsidRDefault="00797F6E" w:rsidP="00510C2A">
      <w:pPr>
        <w:pStyle w:val="2"/>
      </w:pPr>
      <w:r>
        <w:rPr>
          <w:rFonts w:hint="eastAsia"/>
        </w:rPr>
        <w:t>用户管理</w:t>
      </w:r>
      <w:bookmarkEnd w:id="63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【系统管理】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【用户管理】，打开界面如下图所示：输入相应的关键字信息可以查询出含有关键字的用户信息。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8595" cy="2560955"/>
            <wp:effectExtent l="0" t="0" r="8255" b="10795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0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6.1-1 </w:t>
      </w:r>
      <w:r>
        <w:rPr>
          <w:rFonts w:hint="eastAsia"/>
          <w:sz w:val="21"/>
        </w:rPr>
        <w:t>用户管理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新建</w:t>
      </w:r>
      <w:r>
        <w:rPr>
          <w:rFonts w:hint="eastAsia"/>
          <w:szCs w:val="28"/>
        </w:rPr>
        <w:t>按钮，可以添加新的用户信息，如下图所示：输入相应的信息点击确认按钮即可；当添加的用户为企业用户时，所属组织选择从业企业，在描述中输入对应企业的统一社会信用代码（</w:t>
      </w:r>
      <w:r>
        <w:rPr>
          <w:rFonts w:hint="eastAsia"/>
          <w:color w:val="FF0000"/>
          <w:szCs w:val="28"/>
        </w:rPr>
        <w:t>注：若为企业用户此处必填</w:t>
      </w:r>
      <w:r>
        <w:rPr>
          <w:rFonts w:hint="eastAsia"/>
          <w:szCs w:val="28"/>
        </w:rPr>
        <w:t>）。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3040" cy="2533650"/>
            <wp:effectExtent l="0" t="0" r="3810" b="0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6.1-2 </w:t>
      </w:r>
      <w:r>
        <w:rPr>
          <w:rFonts w:hint="eastAsia"/>
          <w:sz w:val="21"/>
        </w:rPr>
        <w:t>用户管理添加界面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如若用户忘记密码，选中用户，点击</w:t>
      </w:r>
      <w:r>
        <w:rPr>
          <w:rStyle w:val="jq3"/>
          <w:rFonts w:hint="eastAsia"/>
          <w:sz w:val="28"/>
          <w:szCs w:val="28"/>
        </w:rPr>
        <w:t>修改</w:t>
      </w:r>
      <w:r>
        <w:rPr>
          <w:rFonts w:hint="eastAsia"/>
          <w:szCs w:val="28"/>
        </w:rPr>
        <w:t>按钮，如下图所示：输入相应的密码，点击</w:t>
      </w:r>
      <w:r>
        <w:rPr>
          <w:rStyle w:val="jq3"/>
          <w:rFonts w:hint="eastAsia"/>
          <w:sz w:val="28"/>
          <w:szCs w:val="28"/>
        </w:rPr>
        <w:t>确定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71135" cy="2585085"/>
            <wp:effectExtent l="0" t="0" r="5715" b="5715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85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6.1-3 </w:t>
      </w:r>
      <w:r>
        <w:rPr>
          <w:rFonts w:hint="eastAsia"/>
          <w:sz w:val="21"/>
        </w:rPr>
        <w:t>修改密码界面</w:t>
      </w:r>
    </w:p>
    <w:p w:rsidR="00BE2D4B" w:rsidRDefault="00CF10FF" w:rsidP="00510C2A">
      <w:pPr>
        <w:pStyle w:val="2"/>
      </w:pPr>
      <w:bookmarkStart w:id="64" w:name="_Toc13103_WPSOffice_Level2"/>
      <w:r>
        <w:rPr>
          <w:rFonts w:hint="eastAsia"/>
        </w:rPr>
        <w:t>权限</w:t>
      </w:r>
      <w:r w:rsidR="00797F6E">
        <w:rPr>
          <w:rFonts w:hint="eastAsia"/>
        </w:rPr>
        <w:t>管理</w:t>
      </w:r>
      <w:bookmarkEnd w:id="64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【系统管理】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【权限管理】，打开界面如下图所示：输入相应的关键字，可查询出含有关键字的用户信息。</w:t>
      </w:r>
    </w:p>
    <w:p w:rsidR="00BE2D4B" w:rsidRDefault="00797F6E" w:rsidP="00AE0C3A">
      <w:pPr>
        <w:tabs>
          <w:tab w:val="center" w:pos="4153"/>
        </w:tabs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551430"/>
            <wp:effectExtent l="0" t="0" r="2540" b="1270"/>
            <wp:docPr id="4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6.2-1 </w:t>
      </w:r>
      <w:r>
        <w:rPr>
          <w:rFonts w:hint="eastAsia"/>
          <w:sz w:val="21"/>
        </w:rPr>
        <w:t>权限管理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选中新建的用户，点击</w:t>
      </w:r>
      <w:r>
        <w:rPr>
          <w:rStyle w:val="jq3"/>
          <w:rFonts w:hint="eastAsia"/>
          <w:sz w:val="28"/>
          <w:szCs w:val="28"/>
        </w:rPr>
        <w:t>用户角色关系</w:t>
      </w:r>
      <w:r>
        <w:rPr>
          <w:rFonts w:hint="eastAsia"/>
          <w:szCs w:val="28"/>
        </w:rPr>
        <w:t>——</w:t>
      </w:r>
      <w:r>
        <w:rPr>
          <w:rStyle w:val="jq3"/>
          <w:rFonts w:hint="eastAsia"/>
          <w:sz w:val="28"/>
          <w:szCs w:val="28"/>
        </w:rPr>
        <w:t>设置角色</w:t>
      </w:r>
      <w:r>
        <w:rPr>
          <w:rFonts w:hint="eastAsia"/>
          <w:szCs w:val="28"/>
        </w:rPr>
        <w:t>，如下图所示：点击</w:t>
      </w:r>
      <w:r>
        <w:rPr>
          <w:rStyle w:val="jq3"/>
          <w:rFonts w:hint="eastAsia"/>
          <w:sz w:val="28"/>
          <w:szCs w:val="28"/>
        </w:rPr>
        <w:t>添加</w:t>
      </w:r>
      <w:r>
        <w:rPr>
          <w:rFonts w:hint="eastAsia"/>
          <w:szCs w:val="28"/>
        </w:rPr>
        <w:t>按钮，选中相应的角色，点击</w:t>
      </w:r>
      <w:r>
        <w:rPr>
          <w:rStyle w:val="jq3"/>
          <w:rFonts w:hint="eastAsia"/>
          <w:sz w:val="28"/>
          <w:szCs w:val="28"/>
        </w:rPr>
        <w:t>确认</w:t>
      </w:r>
      <w:r>
        <w:rPr>
          <w:rFonts w:hint="eastAsia"/>
          <w:szCs w:val="28"/>
        </w:rPr>
        <w:t>按钮即可。若要把用户的某个角色移除，选中该角色，点击</w:t>
      </w:r>
      <w:r>
        <w:rPr>
          <w:rStyle w:val="jq3"/>
          <w:rFonts w:hint="eastAsia"/>
          <w:sz w:val="28"/>
          <w:szCs w:val="28"/>
        </w:rPr>
        <w:t>移除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7325" cy="2553970"/>
            <wp:effectExtent l="0" t="0" r="9525" b="17780"/>
            <wp:docPr id="4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6.2-2 </w:t>
      </w:r>
      <w:r>
        <w:rPr>
          <w:rFonts w:hint="eastAsia"/>
          <w:sz w:val="21"/>
        </w:rPr>
        <w:t>用户添加角色界面</w:t>
      </w:r>
    </w:p>
    <w:p w:rsidR="00BE2D4B" w:rsidRDefault="00797F6E">
      <w:pPr>
        <w:ind w:firstLine="560"/>
      </w:pPr>
      <w:r>
        <w:rPr>
          <w:rFonts w:hint="eastAsia"/>
          <w:szCs w:val="28"/>
        </w:rPr>
        <w:t>若要给角色授予权限，选中左侧角色，点击设置权限按钮，如下图所示：选择功能权限，选择要授权的菜单打</w:t>
      </w:r>
      <w:proofErr w:type="gramStart"/>
      <w:r>
        <w:rPr>
          <w:rFonts w:hint="eastAsia"/>
          <w:szCs w:val="28"/>
        </w:rPr>
        <w:t>上勾</w:t>
      </w:r>
      <w:proofErr w:type="gramEnd"/>
      <w:r>
        <w:rPr>
          <w:rFonts w:hint="eastAsia"/>
          <w:szCs w:val="28"/>
        </w:rPr>
        <w:t>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6055" cy="2481580"/>
            <wp:effectExtent l="0" t="0" r="10795" b="13970"/>
            <wp:docPr id="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  <w:rPr>
          <w:szCs w:val="28"/>
        </w:rPr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6.2-3 </w:t>
      </w:r>
      <w:r>
        <w:rPr>
          <w:rFonts w:hint="eastAsia"/>
          <w:sz w:val="21"/>
        </w:rPr>
        <w:t>角色授权界面</w:t>
      </w:r>
    </w:p>
    <w:p w:rsidR="00BE2D4B" w:rsidRDefault="00797F6E">
      <w:pPr>
        <w:ind w:firstLine="560"/>
        <w:rPr>
          <w:szCs w:val="28"/>
        </w:rPr>
      </w:pPr>
      <w:proofErr w:type="gramStart"/>
      <w:r>
        <w:rPr>
          <w:rFonts w:hint="eastAsia"/>
          <w:szCs w:val="28"/>
        </w:rPr>
        <w:t>如若给</w:t>
      </w:r>
      <w:proofErr w:type="gramEnd"/>
      <w:r>
        <w:rPr>
          <w:rFonts w:hint="eastAsia"/>
          <w:szCs w:val="28"/>
        </w:rPr>
        <w:t>某个用户单独授予某个菜单的权限，可以选中该用户，点击</w:t>
      </w:r>
      <w:r>
        <w:rPr>
          <w:rStyle w:val="jq3"/>
          <w:rFonts w:hint="eastAsia"/>
          <w:sz w:val="28"/>
          <w:szCs w:val="28"/>
        </w:rPr>
        <w:t>设置权限</w:t>
      </w:r>
      <w:r>
        <w:rPr>
          <w:rFonts w:hint="eastAsia"/>
          <w:szCs w:val="28"/>
        </w:rPr>
        <w:t>按钮，如下图所示：选择功能权限，选择要授权的菜单打</w:t>
      </w:r>
      <w:proofErr w:type="gramStart"/>
      <w:r>
        <w:rPr>
          <w:rFonts w:hint="eastAsia"/>
          <w:szCs w:val="28"/>
        </w:rPr>
        <w:t>上勾</w:t>
      </w:r>
      <w:proofErr w:type="gramEnd"/>
      <w:r>
        <w:rPr>
          <w:rFonts w:hint="eastAsia"/>
          <w:szCs w:val="28"/>
        </w:rPr>
        <w:t>，点击</w:t>
      </w:r>
      <w:r>
        <w:rPr>
          <w:rStyle w:val="jq3"/>
          <w:rFonts w:hint="eastAsia"/>
          <w:sz w:val="28"/>
          <w:szCs w:val="28"/>
        </w:rPr>
        <w:t>保存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  <w:rPr>
          <w:szCs w:val="28"/>
        </w:rPr>
      </w:pPr>
      <w:r>
        <w:rPr>
          <w:noProof/>
        </w:rPr>
        <w:drawing>
          <wp:inline distT="0" distB="0" distL="114300" distR="114300">
            <wp:extent cx="5266055" cy="2481580"/>
            <wp:effectExtent l="0" t="0" r="10795" b="13970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81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6.2-4 </w:t>
      </w:r>
      <w:r>
        <w:rPr>
          <w:rFonts w:hint="eastAsia"/>
          <w:sz w:val="21"/>
        </w:rPr>
        <w:t>用户授权界面</w:t>
      </w:r>
    </w:p>
    <w:p w:rsidR="00BE2D4B" w:rsidRDefault="00797F6E" w:rsidP="00510C2A">
      <w:pPr>
        <w:pStyle w:val="2"/>
      </w:pPr>
      <w:bookmarkStart w:id="65" w:name="_Toc8341_WPSOffice_Level2"/>
      <w:r>
        <w:rPr>
          <w:rFonts w:hint="eastAsia"/>
        </w:rPr>
        <w:t>日志管理</w:t>
      </w:r>
      <w:bookmarkEnd w:id="65"/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【系统管理】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【日志管理】，打开界面如下图所示：点击</w:t>
      </w:r>
      <w:r>
        <w:rPr>
          <w:rStyle w:val="jq3"/>
          <w:rFonts w:hint="eastAsia"/>
          <w:sz w:val="28"/>
          <w:szCs w:val="28"/>
        </w:rPr>
        <w:t>导出</w:t>
      </w:r>
      <w:r>
        <w:rPr>
          <w:rFonts w:hint="eastAsia"/>
          <w:szCs w:val="28"/>
        </w:rPr>
        <w:t>按钮可以导出日志记录；双击选中的日志记录或点击</w:t>
      </w:r>
      <w:r>
        <w:rPr>
          <w:rStyle w:val="jq3"/>
          <w:rFonts w:hint="eastAsia"/>
          <w:sz w:val="28"/>
          <w:szCs w:val="28"/>
        </w:rPr>
        <w:t>详细信息</w:t>
      </w:r>
      <w:r>
        <w:rPr>
          <w:rFonts w:hint="eastAsia"/>
          <w:szCs w:val="28"/>
        </w:rPr>
        <w:t>按钮，可以查看日志详情；选中要删除的日志记录，点击</w:t>
      </w:r>
      <w:r>
        <w:rPr>
          <w:rStyle w:val="jq3"/>
          <w:rFonts w:hint="eastAsia"/>
          <w:sz w:val="28"/>
          <w:szCs w:val="28"/>
        </w:rPr>
        <w:t>删除</w:t>
      </w:r>
      <w:r>
        <w:rPr>
          <w:rFonts w:hint="eastAsia"/>
          <w:szCs w:val="28"/>
        </w:rPr>
        <w:t>按钮，即可删除；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74310" cy="2567305"/>
            <wp:effectExtent l="0" t="0" r="2540" b="444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6.3-1 </w:t>
      </w:r>
      <w:r>
        <w:rPr>
          <w:rFonts w:hint="eastAsia"/>
          <w:sz w:val="21"/>
        </w:rPr>
        <w:t>日志管理界面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设置</w:t>
      </w:r>
      <w:r>
        <w:rPr>
          <w:rFonts w:hint="eastAsia"/>
          <w:szCs w:val="28"/>
        </w:rPr>
        <w:t>按钮，可以设置显示的日志记录条数及存储路径等，如下图所示：输入相应的配置信息，点击</w:t>
      </w:r>
      <w:r>
        <w:rPr>
          <w:rStyle w:val="jq3"/>
          <w:rFonts w:hint="eastAsia"/>
          <w:sz w:val="28"/>
          <w:szCs w:val="28"/>
        </w:rPr>
        <w:t>确认</w:t>
      </w:r>
      <w:r>
        <w:rPr>
          <w:rFonts w:hint="eastAsia"/>
          <w:szCs w:val="28"/>
        </w:rPr>
        <w:t>按钮即可。</w:t>
      </w:r>
    </w:p>
    <w:p w:rsidR="00BE2D4B" w:rsidRDefault="00797F6E" w:rsidP="00AE0C3A">
      <w:pPr>
        <w:ind w:firstLineChars="0" w:firstLine="0"/>
      </w:pPr>
      <w:r>
        <w:rPr>
          <w:noProof/>
        </w:rPr>
        <w:drawing>
          <wp:inline distT="0" distB="0" distL="114300" distR="114300">
            <wp:extent cx="5262880" cy="2576195"/>
            <wp:effectExtent l="0" t="0" r="13970" b="14605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6.3-2 </w:t>
      </w:r>
      <w:r>
        <w:rPr>
          <w:rFonts w:hint="eastAsia"/>
          <w:sz w:val="21"/>
        </w:rPr>
        <w:t>日志管理设置界面</w:t>
      </w:r>
    </w:p>
    <w:p w:rsidR="00BE2D4B" w:rsidRDefault="00797F6E">
      <w:pPr>
        <w:ind w:firstLine="560"/>
        <w:rPr>
          <w:szCs w:val="28"/>
        </w:rPr>
      </w:pPr>
      <w:r>
        <w:rPr>
          <w:rFonts w:hint="eastAsia"/>
          <w:szCs w:val="28"/>
        </w:rPr>
        <w:t>点击</w:t>
      </w:r>
      <w:r>
        <w:rPr>
          <w:rStyle w:val="jq3"/>
          <w:rFonts w:hint="eastAsia"/>
          <w:sz w:val="28"/>
          <w:szCs w:val="28"/>
        </w:rPr>
        <w:t>过滤</w:t>
      </w:r>
      <w:r>
        <w:rPr>
          <w:rFonts w:hint="eastAsia"/>
          <w:szCs w:val="28"/>
        </w:rPr>
        <w:t>按钮，如下图所示：输入相应的过滤条件，点击</w:t>
      </w:r>
      <w:r>
        <w:rPr>
          <w:rStyle w:val="jq3"/>
          <w:rFonts w:hint="eastAsia"/>
          <w:sz w:val="28"/>
          <w:szCs w:val="28"/>
        </w:rPr>
        <w:t>确认</w:t>
      </w:r>
      <w:r>
        <w:rPr>
          <w:rFonts w:hint="eastAsia"/>
          <w:szCs w:val="28"/>
        </w:rPr>
        <w:t>按钮，即可；点击</w:t>
      </w:r>
      <w:r>
        <w:rPr>
          <w:rStyle w:val="jq3"/>
          <w:rFonts w:hint="eastAsia"/>
          <w:sz w:val="28"/>
          <w:szCs w:val="28"/>
        </w:rPr>
        <w:t>取消过滤</w:t>
      </w:r>
      <w:r>
        <w:rPr>
          <w:rFonts w:hint="eastAsia"/>
          <w:szCs w:val="28"/>
        </w:rPr>
        <w:t>按钮，可取消过滤条件。</w:t>
      </w:r>
    </w:p>
    <w:p w:rsidR="00BE2D4B" w:rsidRDefault="00797F6E" w:rsidP="00AE0C3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8595" cy="2567940"/>
            <wp:effectExtent l="0" t="0" r="8255" b="3810"/>
            <wp:docPr id="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BE2D4B" w:rsidRDefault="00797F6E">
      <w:pPr>
        <w:ind w:firstLine="420"/>
        <w:jc w:val="center"/>
      </w:pPr>
      <w:r>
        <w:rPr>
          <w:rFonts w:hint="eastAsia"/>
          <w:sz w:val="21"/>
        </w:rPr>
        <w:t>图</w:t>
      </w:r>
      <w:r>
        <w:rPr>
          <w:rFonts w:hint="eastAsia"/>
          <w:sz w:val="21"/>
        </w:rPr>
        <w:t xml:space="preserve"> 6.3-2 </w:t>
      </w:r>
      <w:r>
        <w:rPr>
          <w:rFonts w:hint="eastAsia"/>
          <w:sz w:val="21"/>
        </w:rPr>
        <w:t>日志过滤条件界面</w:t>
      </w:r>
    </w:p>
    <w:p w:rsidR="00BE2D4B" w:rsidRDefault="00BE2D4B">
      <w:pPr>
        <w:ind w:firstLine="560"/>
      </w:pPr>
    </w:p>
    <w:sectPr w:rsidR="00BE2D4B">
      <w:footerReference w:type="default" r:id="rId67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2B1" w:rsidRDefault="006C22B1">
      <w:pPr>
        <w:spacing w:line="240" w:lineRule="auto"/>
        <w:ind w:firstLine="560"/>
      </w:pPr>
      <w:r>
        <w:separator/>
      </w:r>
    </w:p>
  </w:endnote>
  <w:endnote w:type="continuationSeparator" w:id="0">
    <w:p w:rsidR="006C22B1" w:rsidRDefault="006C22B1"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AF" w:rsidRDefault="00103DAF" w:rsidP="00103DAF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AF" w:rsidRDefault="00103DAF" w:rsidP="00103DAF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AF" w:rsidRDefault="00103DAF" w:rsidP="00103DAF">
    <w:pPr>
      <w:pStyle w:val="a4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D4B" w:rsidRDefault="00797F6E">
    <w:pPr>
      <w:pStyle w:val="a4"/>
      <w:ind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2486024</wp:posOffset>
              </wp:positionH>
              <wp:positionV relativeFrom="paragraph">
                <wp:posOffset>-3810</wp:posOffset>
              </wp:positionV>
              <wp:extent cx="485775" cy="1828800"/>
              <wp:effectExtent l="0" t="0" r="9525" b="12700"/>
              <wp:wrapNone/>
              <wp:docPr id="55" name="文本框 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5775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E2D4B" w:rsidRDefault="00797F6E">
                          <w:pPr>
                            <w:pStyle w:val="a4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4A6EB0">
                            <w:rPr>
                              <w:noProof/>
                            </w:rP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5" o:spid="_x0000_s1026" type="#_x0000_t202" style="position:absolute;left:0;text-align:left;margin-left:195.75pt;margin-top:-.3pt;width:38.25pt;height:2in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" filled="f" stroked="f" strokeweight=".5pt">
              <v:textbox style="mso-fit-shape-to-text:t" inset="0,0,0,0">
                <w:txbxContent>
                  <w:p w:rsidR="00BE2D4B" w:rsidRDefault="00797F6E">
                    <w:pPr>
                      <w:pStyle w:val="a4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4A6EB0">
                      <w:rPr>
                        <w:noProof/>
                      </w:rP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2B1" w:rsidRDefault="006C22B1">
      <w:pPr>
        <w:spacing w:line="240" w:lineRule="auto"/>
        <w:ind w:firstLine="560"/>
      </w:pPr>
      <w:r>
        <w:separator/>
      </w:r>
    </w:p>
  </w:footnote>
  <w:footnote w:type="continuationSeparator" w:id="0">
    <w:p w:rsidR="006C22B1" w:rsidRDefault="006C22B1"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AF" w:rsidRDefault="00103DAF" w:rsidP="00103DAF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6B53" w:rsidRPr="00946B53" w:rsidRDefault="00946B53" w:rsidP="00946B53">
    <w:pPr>
      <w:pStyle w:val="a5"/>
      <w:pBdr>
        <w:top w:val="none" w:sz="0" w:space="0" w:color="auto"/>
        <w:left w:val="none" w:sz="0" w:space="0" w:color="auto"/>
        <w:bottom w:val="single" w:sz="4" w:space="1" w:color="auto"/>
        <w:right w:val="none" w:sz="0" w:space="0" w:color="auto"/>
      </w:pBdr>
      <w:ind w:firstLine="420"/>
      <w:jc w:val="right"/>
      <w:rPr>
        <w:sz w:val="21"/>
        <w:szCs w:val="21"/>
      </w:rPr>
    </w:pPr>
    <w:r w:rsidRPr="00946B53">
      <w:rPr>
        <w:rFonts w:hint="eastAsia"/>
        <w:sz w:val="21"/>
        <w:szCs w:val="21"/>
      </w:rPr>
      <w:t>河北省公路建设市场信用信息系统</w:t>
    </w:r>
    <w:r w:rsidR="00EB29C5">
      <w:rPr>
        <w:rFonts w:hint="eastAsia"/>
        <w:sz w:val="21"/>
        <w:szCs w:val="21"/>
      </w:rPr>
      <w:t>用户手册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3DAF" w:rsidRDefault="00103DAF" w:rsidP="00103DAF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7165367"/>
    <w:multiLevelType w:val="singleLevel"/>
    <w:tmpl w:val="97165367"/>
    <w:lvl w:ilvl="0">
      <w:start w:val="2"/>
      <w:numFmt w:val="decimal"/>
      <w:suff w:val="nothing"/>
      <w:lvlText w:val="%1、"/>
      <w:lvlJc w:val="left"/>
    </w:lvl>
  </w:abstractNum>
  <w:abstractNum w:abstractNumId="1">
    <w:nsid w:val="F710CFEE"/>
    <w:multiLevelType w:val="singleLevel"/>
    <w:tmpl w:val="F710CFEE"/>
    <w:lvl w:ilvl="0">
      <w:start w:val="1"/>
      <w:numFmt w:val="decimal"/>
      <w:suff w:val="nothing"/>
      <w:lvlText w:val="%1、"/>
      <w:lvlJc w:val="left"/>
    </w:lvl>
  </w:abstractNum>
  <w:abstractNum w:abstractNumId="2">
    <w:nsid w:val="FEDF0DF4"/>
    <w:multiLevelType w:val="singleLevel"/>
    <w:tmpl w:val="FEDF0DF4"/>
    <w:lvl w:ilvl="0">
      <w:start w:val="4"/>
      <w:numFmt w:val="decimal"/>
      <w:suff w:val="nothing"/>
      <w:lvlText w:val="%1、"/>
      <w:lvlJc w:val="left"/>
    </w:lvl>
  </w:abstractNum>
  <w:abstractNum w:abstractNumId="3">
    <w:nsid w:val="3D730CD9"/>
    <w:multiLevelType w:val="multilevel"/>
    <w:tmpl w:val="3D730CD9"/>
    <w:lvl w:ilvl="0">
      <w:start w:val="1"/>
      <w:numFmt w:val="chineseCounting"/>
      <w:pStyle w:val="1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pStyle w:val="3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pStyle w:val="5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4">
    <w:nsid w:val="46056867"/>
    <w:multiLevelType w:val="multilevel"/>
    <w:tmpl w:val="46056867"/>
    <w:lvl w:ilvl="0">
      <w:start w:val="1"/>
      <w:numFmt w:val="decimal"/>
      <w:pStyle w:val="a"/>
      <w:isLgl/>
      <w:lvlText w:val="第 %1 章"/>
      <w:lvlJc w:val="left"/>
      <w:pPr>
        <w:tabs>
          <w:tab w:val="left" w:pos="1418"/>
        </w:tabs>
        <w:ind w:left="425" w:hanging="425"/>
      </w:pPr>
      <w:rPr>
        <w:rFonts w:cs="Times New Roman" w:hint="eastAsia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decimal"/>
      <w:isLgl/>
      <w:lvlText w:val="%1.%2"/>
      <w:lvlJc w:val="left"/>
      <w:pPr>
        <w:tabs>
          <w:tab w:val="left" w:pos="992"/>
        </w:tabs>
        <w:ind w:left="992" w:hanging="992"/>
      </w:pPr>
      <w:rPr>
        <w:rFonts w:ascii="楷体_GB2312" w:eastAsia="楷体_GB2312" w:hAnsi="宋体" w:cs="Times New Roman" w:hint="eastAsia"/>
        <w:b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position w:val="0"/>
        <w:sz w:val="30"/>
        <w:szCs w:val="30"/>
        <w:u w:val="none"/>
        <w:vertAlign w:val="baseline"/>
      </w:rPr>
    </w:lvl>
    <w:lvl w:ilvl="2">
      <w:start w:val="1"/>
      <w:numFmt w:val="decimal"/>
      <w:isLgl/>
      <w:lvlText w:val="%1.%2.%3"/>
      <w:lvlJc w:val="left"/>
      <w:pPr>
        <w:tabs>
          <w:tab w:val="left" w:pos="420"/>
        </w:tabs>
        <w:ind w:left="1418" w:hanging="1418"/>
      </w:pPr>
    </w:lvl>
    <w:lvl w:ilvl="3">
      <w:start w:val="1"/>
      <w:numFmt w:val="decimal"/>
      <w:isLgl/>
      <w:lvlText w:val="%1.%2.%3.%4"/>
      <w:lvlJc w:val="left"/>
      <w:pPr>
        <w:tabs>
          <w:tab w:val="left" w:pos="420"/>
        </w:tabs>
        <w:ind w:left="1984" w:hanging="1984"/>
      </w:pPr>
      <w:rPr>
        <w:rFonts w:ascii="楷体_GB2312" w:eastAsia="楷体_GB2312" w:hAnsi="宋体" w:hint="eastAsia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left" w:pos="3501"/>
        </w:tabs>
        <w:ind w:left="2551" w:hanging="2551"/>
      </w:pPr>
      <w:rPr>
        <w:rFonts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5">
      <w:start w:val="1"/>
      <w:numFmt w:val="decimal"/>
      <w:lvlText w:val="%1.%2.%3.%4.%5.%6"/>
      <w:lvlJc w:val="left"/>
      <w:pPr>
        <w:tabs>
          <w:tab w:val="left" w:pos="3926"/>
        </w:tabs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left" w:pos="4711"/>
        </w:tabs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left" w:pos="5496"/>
        </w:tabs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left" w:pos="6282"/>
        </w:tabs>
        <w:ind w:left="5102" w:hanging="1700"/>
      </w:pPr>
      <w:rPr>
        <w:rFonts w:hint="eastAsia"/>
      </w:rPr>
    </w:lvl>
  </w:abstractNum>
  <w:abstractNum w:abstractNumId="5">
    <w:nsid w:val="4DA0730F"/>
    <w:multiLevelType w:val="singleLevel"/>
    <w:tmpl w:val="4DA0730F"/>
    <w:lvl w:ilvl="0">
      <w:start w:val="1"/>
      <w:numFmt w:val="decimal"/>
      <w:pStyle w:val="20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6">
    <w:nsid w:val="7A32100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1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D4B"/>
    <w:rsid w:val="000501C1"/>
    <w:rsid w:val="00103DAF"/>
    <w:rsid w:val="00183F4F"/>
    <w:rsid w:val="001E5C17"/>
    <w:rsid w:val="00275680"/>
    <w:rsid w:val="002D7AFD"/>
    <w:rsid w:val="003E1EBF"/>
    <w:rsid w:val="0048245A"/>
    <w:rsid w:val="004A6EB0"/>
    <w:rsid w:val="00510C2A"/>
    <w:rsid w:val="0051747C"/>
    <w:rsid w:val="00554400"/>
    <w:rsid w:val="00672D13"/>
    <w:rsid w:val="006C22B1"/>
    <w:rsid w:val="007314DC"/>
    <w:rsid w:val="007961F0"/>
    <w:rsid w:val="00797F6E"/>
    <w:rsid w:val="0081338D"/>
    <w:rsid w:val="00923C0A"/>
    <w:rsid w:val="00946B53"/>
    <w:rsid w:val="009C7A82"/>
    <w:rsid w:val="00AE0C3A"/>
    <w:rsid w:val="00BE2D4B"/>
    <w:rsid w:val="00CC5175"/>
    <w:rsid w:val="00CF10FF"/>
    <w:rsid w:val="00D349CA"/>
    <w:rsid w:val="00EA1360"/>
    <w:rsid w:val="00EB29C5"/>
    <w:rsid w:val="0141079E"/>
    <w:rsid w:val="01FB0A37"/>
    <w:rsid w:val="030F1044"/>
    <w:rsid w:val="0326785F"/>
    <w:rsid w:val="033F65AA"/>
    <w:rsid w:val="03493ED3"/>
    <w:rsid w:val="03C06B2E"/>
    <w:rsid w:val="03E04FE5"/>
    <w:rsid w:val="046B3FB2"/>
    <w:rsid w:val="046D1CC7"/>
    <w:rsid w:val="04F912C6"/>
    <w:rsid w:val="05ED7619"/>
    <w:rsid w:val="05FD1724"/>
    <w:rsid w:val="06205225"/>
    <w:rsid w:val="06CC6BA6"/>
    <w:rsid w:val="06EB6ABF"/>
    <w:rsid w:val="0864711B"/>
    <w:rsid w:val="08CD779D"/>
    <w:rsid w:val="08E2436B"/>
    <w:rsid w:val="09132324"/>
    <w:rsid w:val="091D7996"/>
    <w:rsid w:val="093878D6"/>
    <w:rsid w:val="099B17BB"/>
    <w:rsid w:val="099D0ABC"/>
    <w:rsid w:val="09C43E71"/>
    <w:rsid w:val="09CA2DC0"/>
    <w:rsid w:val="0A8322E4"/>
    <w:rsid w:val="0BE37A6B"/>
    <w:rsid w:val="0BF05E68"/>
    <w:rsid w:val="0CC76AE5"/>
    <w:rsid w:val="0D5F2F4F"/>
    <w:rsid w:val="0D896B4D"/>
    <w:rsid w:val="0E866B3D"/>
    <w:rsid w:val="0E890D4F"/>
    <w:rsid w:val="0F760949"/>
    <w:rsid w:val="0FA72622"/>
    <w:rsid w:val="0FBF0E36"/>
    <w:rsid w:val="0FCC55F2"/>
    <w:rsid w:val="0FDD51B8"/>
    <w:rsid w:val="1012709B"/>
    <w:rsid w:val="107056FD"/>
    <w:rsid w:val="10A16A0D"/>
    <w:rsid w:val="10A31556"/>
    <w:rsid w:val="10E9586A"/>
    <w:rsid w:val="1209114A"/>
    <w:rsid w:val="12B70EF1"/>
    <w:rsid w:val="132A0112"/>
    <w:rsid w:val="138B518F"/>
    <w:rsid w:val="139536BB"/>
    <w:rsid w:val="13E33D43"/>
    <w:rsid w:val="13ED78BF"/>
    <w:rsid w:val="13F51A6A"/>
    <w:rsid w:val="1435369E"/>
    <w:rsid w:val="14CC10A7"/>
    <w:rsid w:val="155015A0"/>
    <w:rsid w:val="157237D8"/>
    <w:rsid w:val="16D4723D"/>
    <w:rsid w:val="16EC0F67"/>
    <w:rsid w:val="17062138"/>
    <w:rsid w:val="17461EB0"/>
    <w:rsid w:val="17645038"/>
    <w:rsid w:val="17681EF3"/>
    <w:rsid w:val="1819052F"/>
    <w:rsid w:val="188C607B"/>
    <w:rsid w:val="18A35D26"/>
    <w:rsid w:val="191D746F"/>
    <w:rsid w:val="1931200F"/>
    <w:rsid w:val="194F2ABC"/>
    <w:rsid w:val="19935B57"/>
    <w:rsid w:val="19B576DB"/>
    <w:rsid w:val="1A4F6D56"/>
    <w:rsid w:val="1A624B7A"/>
    <w:rsid w:val="1A6F3C57"/>
    <w:rsid w:val="1ADF0326"/>
    <w:rsid w:val="1B0B3F7E"/>
    <w:rsid w:val="1B183EAB"/>
    <w:rsid w:val="1B4C2B7C"/>
    <w:rsid w:val="1B691322"/>
    <w:rsid w:val="1C284808"/>
    <w:rsid w:val="1CC22C67"/>
    <w:rsid w:val="1D4B1381"/>
    <w:rsid w:val="1D9E4F82"/>
    <w:rsid w:val="1E0850E5"/>
    <w:rsid w:val="1E277713"/>
    <w:rsid w:val="1E527A80"/>
    <w:rsid w:val="1E903B48"/>
    <w:rsid w:val="1E9612A5"/>
    <w:rsid w:val="1EC44C21"/>
    <w:rsid w:val="1F794A47"/>
    <w:rsid w:val="1FA2585A"/>
    <w:rsid w:val="2013014A"/>
    <w:rsid w:val="20CB1872"/>
    <w:rsid w:val="215F5E54"/>
    <w:rsid w:val="21A20098"/>
    <w:rsid w:val="21D94893"/>
    <w:rsid w:val="220A3575"/>
    <w:rsid w:val="22F419A0"/>
    <w:rsid w:val="232F2836"/>
    <w:rsid w:val="23425789"/>
    <w:rsid w:val="234C2076"/>
    <w:rsid w:val="23EE304F"/>
    <w:rsid w:val="251B7F2C"/>
    <w:rsid w:val="25232AFB"/>
    <w:rsid w:val="253A616B"/>
    <w:rsid w:val="255C1397"/>
    <w:rsid w:val="258D6553"/>
    <w:rsid w:val="25B86A15"/>
    <w:rsid w:val="266C4F57"/>
    <w:rsid w:val="275578DF"/>
    <w:rsid w:val="275D3E1E"/>
    <w:rsid w:val="27F67786"/>
    <w:rsid w:val="28D23F2E"/>
    <w:rsid w:val="28DA6918"/>
    <w:rsid w:val="29003911"/>
    <w:rsid w:val="29616A47"/>
    <w:rsid w:val="29655E53"/>
    <w:rsid w:val="29B94EED"/>
    <w:rsid w:val="2A6F61D3"/>
    <w:rsid w:val="2A9942B2"/>
    <w:rsid w:val="2B2857F3"/>
    <w:rsid w:val="2B2B22EA"/>
    <w:rsid w:val="2B3C34F0"/>
    <w:rsid w:val="2B6058B2"/>
    <w:rsid w:val="2B7D2A1A"/>
    <w:rsid w:val="2BED1084"/>
    <w:rsid w:val="2C951D7A"/>
    <w:rsid w:val="2D1A15CC"/>
    <w:rsid w:val="2DB61160"/>
    <w:rsid w:val="2E535DC1"/>
    <w:rsid w:val="2F1A48E3"/>
    <w:rsid w:val="2F4370F8"/>
    <w:rsid w:val="2F6E4DCA"/>
    <w:rsid w:val="2FF3536E"/>
    <w:rsid w:val="30062510"/>
    <w:rsid w:val="30371FF8"/>
    <w:rsid w:val="30452A85"/>
    <w:rsid w:val="3074447B"/>
    <w:rsid w:val="30996279"/>
    <w:rsid w:val="30D81ECA"/>
    <w:rsid w:val="313A5F55"/>
    <w:rsid w:val="32441CF9"/>
    <w:rsid w:val="32792611"/>
    <w:rsid w:val="32D0714C"/>
    <w:rsid w:val="32DA4ADA"/>
    <w:rsid w:val="33250F70"/>
    <w:rsid w:val="33623314"/>
    <w:rsid w:val="33A55DC7"/>
    <w:rsid w:val="33F07F86"/>
    <w:rsid w:val="34385745"/>
    <w:rsid w:val="346A19E8"/>
    <w:rsid w:val="3609204A"/>
    <w:rsid w:val="36CB280F"/>
    <w:rsid w:val="37041150"/>
    <w:rsid w:val="379257A0"/>
    <w:rsid w:val="38590673"/>
    <w:rsid w:val="39562F88"/>
    <w:rsid w:val="39696066"/>
    <w:rsid w:val="397002E1"/>
    <w:rsid w:val="398F6EB6"/>
    <w:rsid w:val="39BB0916"/>
    <w:rsid w:val="39CD3E1A"/>
    <w:rsid w:val="3ABA1D5D"/>
    <w:rsid w:val="3B021F39"/>
    <w:rsid w:val="3B5975C4"/>
    <w:rsid w:val="3B5F388A"/>
    <w:rsid w:val="3BB71F42"/>
    <w:rsid w:val="3BF911DD"/>
    <w:rsid w:val="3CB527F0"/>
    <w:rsid w:val="3DAF4DB6"/>
    <w:rsid w:val="3DFA6DF1"/>
    <w:rsid w:val="3ED77305"/>
    <w:rsid w:val="3ED85F07"/>
    <w:rsid w:val="3ED962BB"/>
    <w:rsid w:val="3F004D89"/>
    <w:rsid w:val="3F634A8A"/>
    <w:rsid w:val="3F9D6048"/>
    <w:rsid w:val="3FC10AF4"/>
    <w:rsid w:val="410A385E"/>
    <w:rsid w:val="426E4265"/>
    <w:rsid w:val="42C76B33"/>
    <w:rsid w:val="432449FA"/>
    <w:rsid w:val="436131AE"/>
    <w:rsid w:val="43AD4E20"/>
    <w:rsid w:val="44601C5D"/>
    <w:rsid w:val="44A846F3"/>
    <w:rsid w:val="44CC5603"/>
    <w:rsid w:val="45CF3188"/>
    <w:rsid w:val="45FC6FFB"/>
    <w:rsid w:val="4661359C"/>
    <w:rsid w:val="471C52D0"/>
    <w:rsid w:val="47EF3055"/>
    <w:rsid w:val="48552B21"/>
    <w:rsid w:val="489625DC"/>
    <w:rsid w:val="48BA6024"/>
    <w:rsid w:val="48E030EA"/>
    <w:rsid w:val="49361E06"/>
    <w:rsid w:val="4AC70B41"/>
    <w:rsid w:val="4B023F48"/>
    <w:rsid w:val="4B3F71C6"/>
    <w:rsid w:val="4B5A140C"/>
    <w:rsid w:val="4BB067CD"/>
    <w:rsid w:val="4BBD6B07"/>
    <w:rsid w:val="4BBE6945"/>
    <w:rsid w:val="4BF85C96"/>
    <w:rsid w:val="4BFE42A4"/>
    <w:rsid w:val="4C010DDF"/>
    <w:rsid w:val="4C53390B"/>
    <w:rsid w:val="4CD3339B"/>
    <w:rsid w:val="4D934B51"/>
    <w:rsid w:val="4D9C5B92"/>
    <w:rsid w:val="4E94739E"/>
    <w:rsid w:val="4EF803E3"/>
    <w:rsid w:val="500E28DB"/>
    <w:rsid w:val="50334D7E"/>
    <w:rsid w:val="50547AF1"/>
    <w:rsid w:val="5100458F"/>
    <w:rsid w:val="51893183"/>
    <w:rsid w:val="520E5471"/>
    <w:rsid w:val="521753DF"/>
    <w:rsid w:val="523E5F60"/>
    <w:rsid w:val="52516C3A"/>
    <w:rsid w:val="52711BAF"/>
    <w:rsid w:val="52D2185F"/>
    <w:rsid w:val="53DE4C6A"/>
    <w:rsid w:val="53DF4A90"/>
    <w:rsid w:val="54232DAA"/>
    <w:rsid w:val="54363A97"/>
    <w:rsid w:val="54C53480"/>
    <w:rsid w:val="54E967E1"/>
    <w:rsid w:val="5509528E"/>
    <w:rsid w:val="5548599D"/>
    <w:rsid w:val="55A224E3"/>
    <w:rsid w:val="56181175"/>
    <w:rsid w:val="56424218"/>
    <w:rsid w:val="56AC127E"/>
    <w:rsid w:val="56B4393B"/>
    <w:rsid w:val="56F05F06"/>
    <w:rsid w:val="572545AA"/>
    <w:rsid w:val="5763624A"/>
    <w:rsid w:val="57B504B5"/>
    <w:rsid w:val="57C25EA7"/>
    <w:rsid w:val="582A673B"/>
    <w:rsid w:val="582B727A"/>
    <w:rsid w:val="582D7178"/>
    <w:rsid w:val="593A2020"/>
    <w:rsid w:val="594D5BF3"/>
    <w:rsid w:val="59AD407E"/>
    <w:rsid w:val="5A545A2E"/>
    <w:rsid w:val="5A666C25"/>
    <w:rsid w:val="5A850A3F"/>
    <w:rsid w:val="5B255AC8"/>
    <w:rsid w:val="5BED4E9C"/>
    <w:rsid w:val="5CA05FB2"/>
    <w:rsid w:val="5CF40B08"/>
    <w:rsid w:val="5D1B6A85"/>
    <w:rsid w:val="5D557416"/>
    <w:rsid w:val="5E6A7E90"/>
    <w:rsid w:val="5EA17F63"/>
    <w:rsid w:val="5EE5682E"/>
    <w:rsid w:val="5F5348DD"/>
    <w:rsid w:val="5F642532"/>
    <w:rsid w:val="5F9767B6"/>
    <w:rsid w:val="5FA1167C"/>
    <w:rsid w:val="5FF94EFD"/>
    <w:rsid w:val="60687E7E"/>
    <w:rsid w:val="60836F89"/>
    <w:rsid w:val="60963E44"/>
    <w:rsid w:val="609F35C5"/>
    <w:rsid w:val="61D43197"/>
    <w:rsid w:val="61DB32E8"/>
    <w:rsid w:val="62554010"/>
    <w:rsid w:val="62EB0FCF"/>
    <w:rsid w:val="632F3453"/>
    <w:rsid w:val="641165C9"/>
    <w:rsid w:val="6463750C"/>
    <w:rsid w:val="65815DB4"/>
    <w:rsid w:val="65DD5D44"/>
    <w:rsid w:val="660C304E"/>
    <w:rsid w:val="662876C3"/>
    <w:rsid w:val="662D6276"/>
    <w:rsid w:val="6647026A"/>
    <w:rsid w:val="66BC47FD"/>
    <w:rsid w:val="66BD5239"/>
    <w:rsid w:val="66C15676"/>
    <w:rsid w:val="66C24183"/>
    <w:rsid w:val="672E429E"/>
    <w:rsid w:val="67816837"/>
    <w:rsid w:val="67A87355"/>
    <w:rsid w:val="67B06B8D"/>
    <w:rsid w:val="67CA289F"/>
    <w:rsid w:val="67D8331A"/>
    <w:rsid w:val="67DE1C6F"/>
    <w:rsid w:val="687D3E28"/>
    <w:rsid w:val="68EE3B02"/>
    <w:rsid w:val="6935725E"/>
    <w:rsid w:val="696F55B0"/>
    <w:rsid w:val="6A123DCD"/>
    <w:rsid w:val="6A8469B3"/>
    <w:rsid w:val="6ABC4213"/>
    <w:rsid w:val="6B830D0C"/>
    <w:rsid w:val="6B9660DC"/>
    <w:rsid w:val="6B972BA0"/>
    <w:rsid w:val="6C123780"/>
    <w:rsid w:val="6CC66232"/>
    <w:rsid w:val="6CF514D0"/>
    <w:rsid w:val="6CF723CB"/>
    <w:rsid w:val="6D100C6A"/>
    <w:rsid w:val="6DBF6634"/>
    <w:rsid w:val="6DD44EE7"/>
    <w:rsid w:val="6E152A1C"/>
    <w:rsid w:val="6E6E19CF"/>
    <w:rsid w:val="6E721A0D"/>
    <w:rsid w:val="6E8F26E7"/>
    <w:rsid w:val="6EBF0A5F"/>
    <w:rsid w:val="6F2C1D2B"/>
    <w:rsid w:val="6F2C4B75"/>
    <w:rsid w:val="6FB5395E"/>
    <w:rsid w:val="6FE94FA2"/>
    <w:rsid w:val="705449E1"/>
    <w:rsid w:val="710A147B"/>
    <w:rsid w:val="711A2452"/>
    <w:rsid w:val="715011A0"/>
    <w:rsid w:val="71FC22C0"/>
    <w:rsid w:val="730C057E"/>
    <w:rsid w:val="732A72D9"/>
    <w:rsid w:val="735E4F03"/>
    <w:rsid w:val="74975C2B"/>
    <w:rsid w:val="74C238D8"/>
    <w:rsid w:val="74CC1D32"/>
    <w:rsid w:val="74D4493C"/>
    <w:rsid w:val="753C1D4B"/>
    <w:rsid w:val="759C288C"/>
    <w:rsid w:val="75B12854"/>
    <w:rsid w:val="76B7381D"/>
    <w:rsid w:val="76D37EEF"/>
    <w:rsid w:val="76F852B9"/>
    <w:rsid w:val="76FF1D72"/>
    <w:rsid w:val="771E1939"/>
    <w:rsid w:val="778D55DD"/>
    <w:rsid w:val="788A5065"/>
    <w:rsid w:val="792B00E3"/>
    <w:rsid w:val="79454175"/>
    <w:rsid w:val="795749AC"/>
    <w:rsid w:val="799254D3"/>
    <w:rsid w:val="7A337E6A"/>
    <w:rsid w:val="7A6769C5"/>
    <w:rsid w:val="7AE730BD"/>
    <w:rsid w:val="7B20779D"/>
    <w:rsid w:val="7B8D5906"/>
    <w:rsid w:val="7C9625FF"/>
    <w:rsid w:val="7CE061E5"/>
    <w:rsid w:val="7D0944A3"/>
    <w:rsid w:val="7D4F2BA0"/>
    <w:rsid w:val="7E0E14AF"/>
    <w:rsid w:val="7EA65B34"/>
    <w:rsid w:val="7EEE5A23"/>
    <w:rsid w:val="7EF47EDE"/>
    <w:rsid w:val="7F5A5735"/>
    <w:rsid w:val="7F6A5DC4"/>
    <w:rsid w:val="7F756F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10C2A"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8"/>
      <w:szCs w:val="24"/>
    </w:rPr>
  </w:style>
  <w:style w:type="paragraph" w:styleId="1">
    <w:name w:val="heading 1"/>
    <w:basedOn w:val="a0"/>
    <w:next w:val="a0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0"/>
    <w:next w:val="a0"/>
    <w:unhideWhenUsed/>
    <w:qFormat/>
    <w:rsid w:val="00510C2A"/>
    <w:pPr>
      <w:keepNext/>
      <w:keepLines/>
      <w:numPr>
        <w:ilvl w:val="1"/>
        <w:numId w:val="1"/>
      </w:numPr>
      <w:spacing w:before="100" w:beforeAutospacing="1" w:after="100" w:afterAutospacing="1"/>
      <w:ind w:left="0" w:firstLineChars="0" w:firstLine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link w:val="3Char"/>
    <w:unhideWhenUsed/>
    <w:qFormat/>
    <w:rsid w:val="00510C2A"/>
    <w:pPr>
      <w:keepNext/>
      <w:keepLines/>
      <w:numPr>
        <w:ilvl w:val="2"/>
        <w:numId w:val="1"/>
      </w:numPr>
      <w:spacing w:before="100" w:beforeAutospacing="1" w:after="100" w:afterAutospacing="1"/>
      <w:ind w:left="0" w:firstLineChars="0" w:firstLine="0"/>
      <w:outlineLvl w:val="2"/>
    </w:pPr>
    <w:rPr>
      <w:b/>
      <w:sz w:val="32"/>
    </w:rPr>
  </w:style>
  <w:style w:type="paragraph" w:styleId="4">
    <w:name w:val="heading 4"/>
    <w:basedOn w:val="a0"/>
    <w:next w:val="a0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0"/>
    <w:next w:val="a0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6">
    <w:name w:val="heading 6"/>
    <w:basedOn w:val="a0"/>
    <w:next w:val="a0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0"/>
    <w:next w:val="a0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0"/>
    <w:next w:val="a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0">
    <w:name w:val="List Number 2"/>
    <w:basedOn w:val="a0"/>
    <w:qFormat/>
    <w:pPr>
      <w:numPr>
        <w:numId w:val="2"/>
      </w:numPr>
    </w:pPr>
  </w:style>
  <w:style w:type="paragraph" w:styleId="a4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0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">
    <w:name w:val="Title"/>
    <w:next w:val="a0"/>
    <w:qFormat/>
    <w:rsid w:val="00510C2A"/>
    <w:pPr>
      <w:numPr>
        <w:numId w:val="3"/>
      </w:numPr>
      <w:spacing w:before="340" w:after="400" w:line="578" w:lineRule="auto"/>
      <w:outlineLvl w:val="0"/>
    </w:pPr>
    <w:rPr>
      <w:rFonts w:ascii="楷体_GB2312" w:hAnsi="Arial"/>
      <w:b/>
      <w:kern w:val="2"/>
      <w:sz w:val="36"/>
      <w:szCs w:val="36"/>
    </w:rPr>
  </w:style>
  <w:style w:type="paragraph" w:customStyle="1" w:styleId="jq4">
    <w:name w:val="jq4图片注释"/>
    <w:next w:val="a0"/>
    <w:qFormat/>
    <w:pPr>
      <w:spacing w:before="20" w:after="50" w:line="300" w:lineRule="auto"/>
      <w:ind w:firstLine="200"/>
      <w:jc w:val="center"/>
    </w:pPr>
    <w:rPr>
      <w:kern w:val="2"/>
      <w:sz w:val="18"/>
      <w:szCs w:val="24"/>
    </w:rPr>
  </w:style>
  <w:style w:type="character" w:customStyle="1" w:styleId="jq3">
    <w:name w:val="jq3按钮"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character" w:customStyle="1" w:styleId="3Char">
    <w:name w:val="标题 3 Char"/>
    <w:link w:val="3"/>
    <w:qFormat/>
    <w:rsid w:val="00510C2A"/>
    <w:rPr>
      <w:rFonts w:ascii="Calibri" w:hAnsi="Calibri"/>
      <w:b/>
      <w:kern w:val="2"/>
      <w:sz w:val="32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6">
    <w:name w:val="Normal (Web)"/>
    <w:basedOn w:val="a0"/>
    <w:uiPriority w:val="99"/>
    <w:unhideWhenUsed/>
    <w:rsid w:val="00946B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0"/>
    <w:uiPriority w:val="99"/>
    <w:rsid w:val="00510C2A"/>
    <w:pPr>
      <w:ind w:firstLine="420"/>
    </w:pPr>
  </w:style>
  <w:style w:type="paragraph" w:styleId="a8">
    <w:name w:val="Balloon Text"/>
    <w:basedOn w:val="a0"/>
    <w:link w:val="Char"/>
    <w:rsid w:val="00D349C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D349CA"/>
    <w:rPr>
      <w:rFonts w:ascii="Calibri" w:hAnsi="Calibr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List Number 2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10C2A"/>
    <w:pPr>
      <w:widowControl w:val="0"/>
      <w:spacing w:line="360" w:lineRule="auto"/>
      <w:ind w:firstLineChars="200" w:firstLine="200"/>
      <w:jc w:val="both"/>
    </w:pPr>
    <w:rPr>
      <w:rFonts w:ascii="Calibri" w:hAnsi="Calibri"/>
      <w:kern w:val="2"/>
      <w:sz w:val="28"/>
      <w:szCs w:val="24"/>
    </w:rPr>
  </w:style>
  <w:style w:type="paragraph" w:styleId="1">
    <w:name w:val="heading 1"/>
    <w:basedOn w:val="a0"/>
    <w:next w:val="a0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0"/>
    <w:next w:val="a0"/>
    <w:unhideWhenUsed/>
    <w:qFormat/>
    <w:rsid w:val="00510C2A"/>
    <w:pPr>
      <w:keepNext/>
      <w:keepLines/>
      <w:numPr>
        <w:ilvl w:val="1"/>
        <w:numId w:val="1"/>
      </w:numPr>
      <w:spacing w:before="100" w:beforeAutospacing="1" w:after="100" w:afterAutospacing="1"/>
      <w:ind w:left="0" w:firstLineChars="0" w:firstLine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0"/>
    <w:next w:val="a0"/>
    <w:link w:val="3Char"/>
    <w:unhideWhenUsed/>
    <w:qFormat/>
    <w:rsid w:val="00510C2A"/>
    <w:pPr>
      <w:keepNext/>
      <w:keepLines/>
      <w:numPr>
        <w:ilvl w:val="2"/>
        <w:numId w:val="1"/>
      </w:numPr>
      <w:spacing w:before="100" w:beforeAutospacing="1" w:after="100" w:afterAutospacing="1"/>
      <w:ind w:left="0" w:firstLineChars="0" w:firstLine="0"/>
      <w:outlineLvl w:val="2"/>
    </w:pPr>
    <w:rPr>
      <w:b/>
      <w:sz w:val="32"/>
    </w:rPr>
  </w:style>
  <w:style w:type="paragraph" w:styleId="4">
    <w:name w:val="heading 4"/>
    <w:basedOn w:val="a0"/>
    <w:next w:val="a0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0"/>
    <w:next w:val="a0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6">
    <w:name w:val="heading 6"/>
    <w:basedOn w:val="a0"/>
    <w:next w:val="a0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0"/>
    <w:next w:val="a0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0"/>
    <w:next w:val="a0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0"/>
    <w:next w:val="a0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20">
    <w:name w:val="List Number 2"/>
    <w:basedOn w:val="a0"/>
    <w:qFormat/>
    <w:pPr>
      <w:numPr>
        <w:numId w:val="2"/>
      </w:numPr>
    </w:pPr>
  </w:style>
  <w:style w:type="paragraph" w:styleId="a4">
    <w:name w:val="footer"/>
    <w:basedOn w:val="a0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0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a">
    <w:name w:val="Title"/>
    <w:next w:val="a0"/>
    <w:qFormat/>
    <w:rsid w:val="00510C2A"/>
    <w:pPr>
      <w:numPr>
        <w:numId w:val="3"/>
      </w:numPr>
      <w:spacing w:before="340" w:after="400" w:line="578" w:lineRule="auto"/>
      <w:outlineLvl w:val="0"/>
    </w:pPr>
    <w:rPr>
      <w:rFonts w:ascii="楷体_GB2312" w:hAnsi="Arial"/>
      <w:b/>
      <w:kern w:val="2"/>
      <w:sz w:val="36"/>
      <w:szCs w:val="36"/>
    </w:rPr>
  </w:style>
  <w:style w:type="paragraph" w:customStyle="1" w:styleId="jq4">
    <w:name w:val="jq4图片注释"/>
    <w:next w:val="a0"/>
    <w:qFormat/>
    <w:pPr>
      <w:spacing w:before="20" w:after="50" w:line="300" w:lineRule="auto"/>
      <w:ind w:firstLine="200"/>
      <w:jc w:val="center"/>
    </w:pPr>
    <w:rPr>
      <w:kern w:val="2"/>
      <w:sz w:val="18"/>
      <w:szCs w:val="24"/>
    </w:rPr>
  </w:style>
  <w:style w:type="character" w:customStyle="1" w:styleId="jq3">
    <w:name w:val="jq3按钮"/>
    <w:qFormat/>
    <w:rPr>
      <w:rFonts w:eastAsia="宋体"/>
      <w:sz w:val="21"/>
      <w:szCs w:val="21"/>
      <w:bdr w:val="single" w:sz="4" w:space="0" w:color="auto"/>
      <w:shd w:val="clear" w:color="auto" w:fill="CCCCCC"/>
    </w:rPr>
  </w:style>
  <w:style w:type="character" w:customStyle="1" w:styleId="3Char">
    <w:name w:val="标题 3 Char"/>
    <w:link w:val="3"/>
    <w:qFormat/>
    <w:rsid w:val="00510C2A"/>
    <w:rPr>
      <w:rFonts w:ascii="Calibri" w:hAnsi="Calibri"/>
      <w:b/>
      <w:kern w:val="2"/>
      <w:sz w:val="32"/>
      <w:szCs w:val="24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6">
    <w:name w:val="Normal (Web)"/>
    <w:basedOn w:val="a0"/>
    <w:uiPriority w:val="99"/>
    <w:unhideWhenUsed/>
    <w:rsid w:val="00946B53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7">
    <w:name w:val="List Paragraph"/>
    <w:basedOn w:val="a0"/>
    <w:uiPriority w:val="99"/>
    <w:rsid w:val="00510C2A"/>
    <w:pPr>
      <w:ind w:firstLine="420"/>
    </w:pPr>
  </w:style>
  <w:style w:type="paragraph" w:styleId="a8">
    <w:name w:val="Balloon Text"/>
    <w:basedOn w:val="a0"/>
    <w:link w:val="Char"/>
    <w:rsid w:val="00D349CA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1"/>
    <w:link w:val="a8"/>
    <w:rsid w:val="00D349CA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61" Type="http://schemas.openxmlformats.org/officeDocument/2006/relationships/image" Target="media/image47.png"/><Relationship Id="rId10" Type="http://schemas.openxmlformats.org/officeDocument/2006/relationships/header" Target="header2.xml"/><Relationship Id="rId19" Type="http://schemas.openxmlformats.org/officeDocument/2006/relationships/image" Target="media/image5.png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glossaryDocument" Target="glossary/document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footer" Target="footer4.xml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{9a9449e6-ffb1-4d73-8270-6f1e6201474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9449E6-FFB1-4D73-8270-6F1E62014745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b67c158-1d97-4bf3-9699-14744fac2028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B67C158-1D97-4BF3-9699-14744FAC2028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fb8d58-7aad-4235-a1d4-d053b2217df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6FB8D58-7AAD-4235-A1D4-D053B2217DF1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313db54-a437-43d2-93ec-9c6cceb1d8b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313DB54-A437-43D2-93EC-9C6CCEB1D8B4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f95b6ba-d5a8-4e69-b6f4-7e81d403385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F95B6BA-D5A8-4E69-B6F4-7E81D4033856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d63131a-dc8d-4567-976c-adc2352f69f0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63131A-DC8D-4567-976C-ADC2352F69F0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07d927f-85ef-46b5-95e9-e5e4008fd17d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07D927F-85EF-46B5-95E9-E5E4008FD17D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f7b92e9-11f8-44dd-b50c-08d6b01d62f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F7B92E9-11F8-44DD-B50C-08D6B01D62F3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e1f4c6-3370-4b42-bbc5-527669aff5b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2E1F4C6-3370-4B42-BBC5-527669AFF5B3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ad8f865-8590-4c29-8e44-d1412ab5a4f4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AD8F865-8590-4C29-8E44-D1412AB5A4F4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dd4b059-2609-4e1a-8ccb-140e3bc97596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DD4B059-2609-4E1A-8CCB-140E3BC97596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01557d8-99f4-4fa7-98ac-88ff534bd641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01557D8-99F4-4FA7-98AC-88FF534BD641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f718ff5b-523f-4635-b37d-8238c405adf8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F718FF5B-523F-4635-B37D-8238C405ADF8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0113199-7243-40ea-9f72-ed8c88fcc0e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0113199-7243-40EA-9F72-ED8C88FCC0E5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988683c-6f50-409b-8710-36a0067416b5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988683C-6F50-409B-8710-36A0067416B5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50e6748-5996-4470-a3a7-ca9f7c673d8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50E6748-5996-4470-A3A7-CA9F7C673D87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8e240f5b-1165-451c-973e-591eea30bb87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8E240F5B-1165-451C-973E-591EEA30BB87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0db4bd1-1c80-49cf-be97-6a1ffefabd22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60DB4BD1-1C80-49CF-BE97-6A1FFEFABD22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1ef26bd-d661-45af-acc7-528d0f1dfd9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1EF26BD-D661-45AF-ACC7-528D0F1DFD93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746357f-2656-4cf5-8d87-7b6bdd1df56f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746357F-2656-4CF5-8D87-7B6BDD1DF56F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3886ea3-9b3e-4316-b193-767453f9a18b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3886EA3-9B3E-4316-B193-767453F9A18B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eac7fe3e-dcb1-42b0-b1de-85ecf4d7ab83}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EAC7FE3E-DCB1-42B0-B1DE-85ECF4D7AB83}"/>
      </w:docPartPr>
      <w:docPartBody>
        <w:p w:rsidR="003D5ECF" w:rsidRDefault="00043F49"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characterSpacingControl w:val="doNotCompress"/>
  <w:compat>
    <w:useFELayout/>
    <w:splitPgBreakAndParaMark/>
    <w:compatSetting w:name="compatibilityMode" w:uri="http://schemas.microsoft.com/office/word" w:val="14"/>
  </w:compat>
  <w:rsids>
    <w:rsidRoot w:val="003D5ECF"/>
    <w:rsid w:val="00043F49"/>
    <w:rsid w:val="00087A82"/>
    <w:rsid w:val="003D5ECF"/>
    <w:rsid w:val="00A1169D"/>
    <w:rsid w:val="00BE2EFD"/>
    <w:rsid w:val="00F90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/>
    <w:lsdException w:name="heading 1" w:semiHidden="0" w:unhideWhenUsed="0"/>
    <w:lsdException w:name="Title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34</Pages>
  <Words>1221</Words>
  <Characters>6966</Characters>
  <Application>Microsoft Office Word</Application>
  <DocSecurity>0</DocSecurity>
  <Lines>58</Lines>
  <Paragraphs>16</Paragraphs>
  <ScaleCrop>false</ScaleCrop>
  <Company/>
  <LinksUpToDate>false</LinksUpToDate>
  <CharactersWithSpaces>8171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13</cp:revision>
  <cp:lastPrinted>2018-10-10T03:54:00Z</cp:lastPrinted>
  <dcterms:created xsi:type="dcterms:W3CDTF">2014-10-29T12:08:00Z</dcterms:created>
  <dcterms:modified xsi:type="dcterms:W3CDTF">2018-11-12T08:04:00Z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